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45" w:rsidRDefault="00666E45" w:rsidP="00B141CB">
      <w:pPr>
        <w:pStyle w:val="a3"/>
        <w:jc w:val="center"/>
        <w:rPr>
          <w:rStyle w:val="fontstyle01"/>
        </w:rPr>
      </w:pPr>
    </w:p>
    <w:p w:rsidR="00BD24EF" w:rsidRDefault="00BD24EF" w:rsidP="00B141CB">
      <w:pPr>
        <w:pStyle w:val="a3"/>
        <w:jc w:val="center"/>
        <w:rPr>
          <w:rStyle w:val="fontstyle01"/>
        </w:rPr>
      </w:pPr>
    </w:p>
    <w:p w:rsidR="00B141CB" w:rsidRPr="00E53C90" w:rsidRDefault="00B141CB" w:rsidP="00B141CB">
      <w:pPr>
        <w:pStyle w:val="a3"/>
        <w:jc w:val="center"/>
        <w:rPr>
          <w:rStyle w:val="fontstyle01"/>
        </w:rPr>
      </w:pPr>
      <w:r w:rsidRPr="00E53C90">
        <w:rPr>
          <w:rStyle w:val="fontstyle01"/>
        </w:rPr>
        <w:t>Аналитическая справка</w:t>
      </w:r>
      <w:r w:rsidRPr="00E53C90">
        <w:br/>
      </w:r>
      <w:r w:rsidRPr="00E53C90">
        <w:rPr>
          <w:rStyle w:val="fontstyle01"/>
        </w:rPr>
        <w:t>по результатам самообследования деятельности</w:t>
      </w:r>
      <w:r w:rsidRPr="00E53C90">
        <w:br/>
      </w:r>
      <w:r w:rsidRPr="00E53C90">
        <w:rPr>
          <w:rStyle w:val="fontstyle01"/>
        </w:rPr>
        <w:t>муниципального бюджетного общеобразовательного учреждения</w:t>
      </w:r>
    </w:p>
    <w:p w:rsidR="00B141CB" w:rsidRPr="00E53C90" w:rsidRDefault="00B141CB" w:rsidP="00B141CB">
      <w:pPr>
        <w:pStyle w:val="a3"/>
        <w:jc w:val="center"/>
        <w:rPr>
          <w:rStyle w:val="fontstyle01"/>
        </w:rPr>
      </w:pPr>
      <w:r w:rsidRPr="00E53C90">
        <w:rPr>
          <w:rStyle w:val="fontstyle01"/>
        </w:rPr>
        <w:t>Ровненская  средняя</w:t>
      </w:r>
      <w:r w:rsidRPr="00E53C90">
        <w:t xml:space="preserve"> </w:t>
      </w:r>
      <w:r w:rsidRPr="00E53C90">
        <w:rPr>
          <w:rStyle w:val="fontstyle01"/>
        </w:rPr>
        <w:t>школа им Г.П.Ерофеева</w:t>
      </w:r>
      <w:r w:rsidRPr="00E53C90">
        <w:br/>
      </w:r>
      <w:r w:rsidRPr="00E53C90">
        <w:rPr>
          <w:rStyle w:val="fontstyle01"/>
        </w:rPr>
        <w:t xml:space="preserve">по итогам </w:t>
      </w:r>
      <w:r w:rsidRPr="00E53C90">
        <w:rPr>
          <w:rStyle w:val="fontstyle01"/>
          <w:color w:val="auto"/>
        </w:rPr>
        <w:t xml:space="preserve">2020-2021 учебного </w:t>
      </w:r>
      <w:r w:rsidRPr="00E53C90">
        <w:rPr>
          <w:rStyle w:val="fontstyle01"/>
        </w:rPr>
        <w:t>года</w:t>
      </w:r>
    </w:p>
    <w:p w:rsidR="00B141CB" w:rsidRPr="00E53C90" w:rsidRDefault="00B141CB" w:rsidP="00B141CB">
      <w:pPr>
        <w:pStyle w:val="a3"/>
        <w:jc w:val="both"/>
        <w:rPr>
          <w:b/>
          <w:sz w:val="24"/>
          <w:szCs w:val="24"/>
        </w:rPr>
      </w:pPr>
      <w:r w:rsidRPr="00E53C90">
        <w:rPr>
          <w:b/>
          <w:bCs/>
        </w:rPr>
        <w:br/>
      </w:r>
      <w:r w:rsidRPr="00E53C90">
        <w:rPr>
          <w:rStyle w:val="fontstyle21"/>
        </w:rPr>
        <w:t xml:space="preserve">   Аналитическая справка по результатам самообследования образовательного учреждения подготовлена по итогам </w:t>
      </w:r>
      <w:r w:rsidRPr="00E53C90">
        <w:rPr>
          <w:rStyle w:val="fontstyle21"/>
          <w:color w:val="auto"/>
        </w:rPr>
        <w:t xml:space="preserve">2020-2021 учебного </w:t>
      </w:r>
      <w:r w:rsidRPr="00E53C90">
        <w:rPr>
          <w:rStyle w:val="fontstyle21"/>
        </w:rPr>
        <w:t xml:space="preserve">года на основании следующих </w:t>
      </w:r>
      <w:r w:rsidRPr="00E53C90">
        <w:rPr>
          <w:rStyle w:val="fontstyle01"/>
          <w:b w:val="0"/>
        </w:rPr>
        <w:t>нормативных</w:t>
      </w:r>
      <w:r w:rsidRPr="00E53C90">
        <w:rPr>
          <w:b/>
          <w:sz w:val="24"/>
          <w:szCs w:val="24"/>
        </w:rPr>
        <w:br/>
      </w:r>
      <w:r w:rsidRPr="00E53C90">
        <w:rPr>
          <w:rStyle w:val="fontstyle01"/>
          <w:b w:val="0"/>
        </w:rPr>
        <w:t>документов:</w:t>
      </w:r>
    </w:p>
    <w:p w:rsidR="00A11BCF" w:rsidRPr="00E53C90" w:rsidRDefault="00B141CB" w:rsidP="00B141CB">
      <w:pPr>
        <w:pStyle w:val="a3"/>
        <w:jc w:val="both"/>
        <w:rPr>
          <w:rStyle w:val="fontstyle21"/>
        </w:rPr>
      </w:pPr>
      <w:r w:rsidRPr="00E53C90">
        <w:rPr>
          <w:rStyle w:val="fontstyle21"/>
        </w:rPr>
        <w:t>- Федерального Закона от 29.12.2012 г. № 273-ФЗ «Об образовании в Российской Федерации»;</w:t>
      </w:r>
      <w:r w:rsidRPr="00E53C90">
        <w:rPr>
          <w:sz w:val="24"/>
          <w:szCs w:val="24"/>
        </w:rPr>
        <w:br/>
      </w:r>
      <w:r w:rsidRPr="00E53C90">
        <w:rPr>
          <w:rStyle w:val="fontstyle21"/>
        </w:rPr>
        <w:t>- Приказа Министерства образования и науки России от 14.06.2013 № 462 «Об утверждении Порядка</w:t>
      </w:r>
      <w:r w:rsidRPr="00E53C90">
        <w:rPr>
          <w:sz w:val="24"/>
          <w:szCs w:val="24"/>
        </w:rPr>
        <w:t xml:space="preserve"> </w:t>
      </w:r>
      <w:r w:rsidRPr="00E53C90">
        <w:rPr>
          <w:rStyle w:val="fontstyle21"/>
        </w:rPr>
        <w:t>проведения самообследования образовательной организацией»;</w:t>
      </w:r>
      <w:r w:rsidRPr="00E53C90">
        <w:rPr>
          <w:sz w:val="24"/>
          <w:szCs w:val="24"/>
        </w:rPr>
        <w:br/>
      </w:r>
      <w:r w:rsidRPr="00E53C90">
        <w:rPr>
          <w:rStyle w:val="fontstyle21"/>
        </w:rPr>
        <w:t>- Постановления Правительства РФ от 10.07.2013 № 582 «Об утверждении Правил размещения на</w:t>
      </w:r>
      <w:r w:rsidR="006F2D1E" w:rsidRPr="00E53C90">
        <w:rPr>
          <w:sz w:val="24"/>
          <w:szCs w:val="24"/>
        </w:rPr>
        <w:t xml:space="preserve"> </w:t>
      </w:r>
      <w:r w:rsidRPr="00E53C90">
        <w:rPr>
          <w:rStyle w:val="fontstyle21"/>
        </w:rPr>
        <w:t>официальном сайте образовательной организации в информационно-телекоммуникационной сети</w:t>
      </w:r>
      <w:r w:rsidR="006F2D1E" w:rsidRPr="00E53C90">
        <w:t xml:space="preserve"> </w:t>
      </w:r>
      <w:r w:rsidRPr="00E53C90">
        <w:rPr>
          <w:rStyle w:val="fontstyle21"/>
        </w:rPr>
        <w:t>Интернет и обновления информации об образовательной организации»</w:t>
      </w:r>
      <w:r w:rsidR="006F2D1E" w:rsidRPr="00E53C90">
        <w:rPr>
          <w:rStyle w:val="fontstyle21"/>
        </w:rPr>
        <w:t>;</w:t>
      </w:r>
    </w:p>
    <w:p w:rsidR="006F2D1E" w:rsidRPr="00E53C90" w:rsidRDefault="006F2D1E" w:rsidP="00B141CB">
      <w:pPr>
        <w:pStyle w:val="a3"/>
        <w:jc w:val="both"/>
        <w:rPr>
          <w:rStyle w:val="fontstyle21"/>
        </w:rPr>
      </w:pPr>
      <w:r w:rsidRPr="00E53C90">
        <w:rPr>
          <w:rStyle w:val="fontstyle21"/>
        </w:rPr>
        <w:t>-СанПиН: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F2D1E" w:rsidRPr="00E53C90" w:rsidRDefault="006F2D1E" w:rsidP="00B141CB">
      <w:pPr>
        <w:pStyle w:val="a3"/>
        <w:jc w:val="both"/>
        <w:rPr>
          <w:rStyle w:val="fontstyle21"/>
        </w:rPr>
      </w:pPr>
      <w:r w:rsidRPr="00E53C90">
        <w:rPr>
          <w:rStyle w:val="fontstyle21"/>
        </w:rPr>
        <w:t>-СанПиН 1.2.3685-21 «Гигиенические нормативы и требования к обеспечению безопасности и (или)безвредности для человека факторов среды обитания»;</w:t>
      </w:r>
    </w:p>
    <w:p w:rsidR="006F2D1E" w:rsidRPr="00E53C90" w:rsidRDefault="006F2D1E" w:rsidP="00B141CB">
      <w:pPr>
        <w:pStyle w:val="a3"/>
        <w:jc w:val="both"/>
        <w:rPr>
          <w:rStyle w:val="fontstyle21"/>
        </w:rPr>
      </w:pPr>
      <w:r w:rsidRPr="00E53C90">
        <w:rPr>
          <w:rStyle w:val="fontstyle21"/>
        </w:rPr>
        <w:t>-ФГОС НОО, ФГОС ООО, ФГОС СОО.</w:t>
      </w:r>
    </w:p>
    <w:p w:rsidR="00D53EE5" w:rsidRPr="00E53C90" w:rsidRDefault="00D53EE5" w:rsidP="006F2D1E">
      <w:pPr>
        <w:pStyle w:val="a3"/>
        <w:rPr>
          <w:rStyle w:val="fontstyle21"/>
        </w:rPr>
      </w:pPr>
      <w:r w:rsidRPr="00E53C90">
        <w:rPr>
          <w:rStyle w:val="fontstyle01"/>
        </w:rPr>
        <w:t xml:space="preserve">     </w:t>
      </w:r>
      <w:r w:rsidR="006F2D1E" w:rsidRPr="00E53C90">
        <w:rPr>
          <w:rStyle w:val="fontstyle01"/>
        </w:rPr>
        <w:t>Цели проведения самообследования</w:t>
      </w:r>
      <w:r w:rsidR="006F2D1E" w:rsidRPr="00E53C90">
        <w:rPr>
          <w:rStyle w:val="fontstyle21"/>
        </w:rPr>
        <w:t>:</w:t>
      </w:r>
      <w:r w:rsidR="006F2D1E" w:rsidRPr="00E53C90">
        <w:rPr>
          <w:color w:val="000000"/>
        </w:rPr>
        <w:br/>
      </w:r>
      <w:r w:rsidR="006F2D1E" w:rsidRPr="00E53C90">
        <w:rPr>
          <w:rStyle w:val="fontstyle21"/>
        </w:rPr>
        <w:t>- получение на основе комплексного самообследования учреждения объективной информации о</w:t>
      </w:r>
      <w:r w:rsidRPr="00E53C90">
        <w:rPr>
          <w:color w:val="000000"/>
        </w:rPr>
        <w:t xml:space="preserve"> </w:t>
      </w:r>
      <w:r w:rsidR="006F2D1E" w:rsidRPr="00E53C90">
        <w:rPr>
          <w:rStyle w:val="fontstyle21"/>
        </w:rPr>
        <w:t>состоянии образовательного процесса по реали</w:t>
      </w:r>
      <w:r w:rsidRPr="00E53C90">
        <w:rPr>
          <w:rStyle w:val="fontstyle21"/>
        </w:rPr>
        <w:t>зуемым в школе</w:t>
      </w:r>
      <w:r w:rsidR="006F2D1E" w:rsidRPr="00E53C90">
        <w:rPr>
          <w:rStyle w:val="fontstyle21"/>
        </w:rPr>
        <w:t xml:space="preserve"> общеобразовательным</w:t>
      </w:r>
      <w:r w:rsidR="006F2D1E" w:rsidRPr="00E53C90">
        <w:rPr>
          <w:color w:val="000000"/>
        </w:rPr>
        <w:br/>
      </w:r>
      <w:r w:rsidR="006F2D1E" w:rsidRPr="00E53C90">
        <w:rPr>
          <w:rStyle w:val="fontstyle21"/>
        </w:rPr>
        <w:t>программам;</w:t>
      </w:r>
    </w:p>
    <w:p w:rsidR="00D53EE5" w:rsidRPr="00E53C90" w:rsidRDefault="00D53EE5" w:rsidP="00D53EE5">
      <w:pPr>
        <w:pStyle w:val="a3"/>
        <w:rPr>
          <w:rStyle w:val="fontstyle01"/>
          <w:b w:val="0"/>
          <w:bCs w:val="0"/>
        </w:rPr>
      </w:pPr>
      <w:r w:rsidRPr="00E53C90">
        <w:rPr>
          <w:rStyle w:val="fontstyle21"/>
        </w:rPr>
        <w:t>- получение информации о готовности  поэтапного внедрения ФГОС НОО, ФГОС ООО;</w:t>
      </w:r>
      <w:r w:rsidR="006F2D1E" w:rsidRPr="00E53C90">
        <w:rPr>
          <w:color w:val="000000"/>
        </w:rPr>
        <w:br/>
      </w:r>
      <w:r w:rsidR="006F2D1E" w:rsidRPr="00E53C90">
        <w:rPr>
          <w:rStyle w:val="fontstyle21"/>
        </w:rPr>
        <w:t>- обеспечение доступности и открытости информации о деятельности учреждения;</w:t>
      </w:r>
      <w:r w:rsidR="006F2D1E" w:rsidRPr="00E53C90">
        <w:rPr>
          <w:color w:val="000000"/>
        </w:rPr>
        <w:br/>
      </w:r>
      <w:r w:rsidR="006F2D1E" w:rsidRPr="00E53C90">
        <w:rPr>
          <w:rStyle w:val="fontstyle21"/>
        </w:rPr>
        <w:t>- выявление возникших проблем в деятельности образовательного учреждения.</w:t>
      </w:r>
      <w:r w:rsidR="006F2D1E" w:rsidRPr="00E53C90">
        <w:rPr>
          <w:color w:val="000000"/>
        </w:rPr>
        <w:br/>
      </w:r>
      <w:r w:rsidR="006F2D1E" w:rsidRPr="00E53C90">
        <w:rPr>
          <w:rStyle w:val="fontstyle21"/>
        </w:rPr>
        <w:t>В процессе самообследования проводилась оценка образовательной деятельности, содержания и</w:t>
      </w:r>
      <w:r w:rsidRPr="00E53C90">
        <w:rPr>
          <w:color w:val="000000"/>
        </w:rPr>
        <w:t xml:space="preserve"> </w:t>
      </w:r>
      <w:r w:rsidR="006F2D1E" w:rsidRPr="00E53C90">
        <w:rPr>
          <w:rStyle w:val="fontstyle21"/>
        </w:rPr>
        <w:t>качества подготовки обучающихся, качества кадрового, учебно-методического, библиотечно</w:t>
      </w:r>
      <w:r w:rsidRPr="00E53C90">
        <w:rPr>
          <w:rStyle w:val="fontstyle21"/>
        </w:rPr>
        <w:t xml:space="preserve"> - </w:t>
      </w:r>
      <w:r w:rsidR="006F2D1E" w:rsidRPr="00E53C90">
        <w:rPr>
          <w:rStyle w:val="fontstyle21"/>
        </w:rPr>
        <w:t>информационного обеспечения, организации учебного процесса, материально-технической базы.</w:t>
      </w:r>
    </w:p>
    <w:p w:rsidR="00D53EE5" w:rsidRPr="00E53C90" w:rsidRDefault="00D53EE5" w:rsidP="00D53EE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3C90">
        <w:rPr>
          <w:rStyle w:val="fontstyle01"/>
        </w:rPr>
        <w:t>Образовательная деятельность</w:t>
      </w:r>
      <w:r w:rsidRPr="00E53C90">
        <w:rPr>
          <w:b/>
          <w:bCs/>
          <w:color w:val="000000"/>
        </w:rPr>
        <w:br/>
      </w:r>
      <w:r w:rsidRPr="00E53C90">
        <w:rPr>
          <w:rStyle w:val="fontstyle21"/>
        </w:rPr>
        <w:t>В соответствии с Законом «Об образовании в Российской Федерации», Уставом и лицензией</w:t>
      </w:r>
      <w:r w:rsidRPr="00E53C90">
        <w:rPr>
          <w:color w:val="000000"/>
        </w:rPr>
        <w:br/>
      </w:r>
      <w:r w:rsidRPr="00E53C90">
        <w:rPr>
          <w:rStyle w:val="fontstyle21"/>
        </w:rPr>
        <w:t>на ведение образовательной деятельности МБОУ Ровненская СШ им Г.П.Ерофеева осуществляет образовательный процесс в соответствии с основными общеобразовательными</w:t>
      </w:r>
      <w:r w:rsidRPr="00E53C90">
        <w:rPr>
          <w:color w:val="000000"/>
        </w:rPr>
        <w:br/>
      </w:r>
      <w:r w:rsidRPr="00E53C90">
        <w:rPr>
          <w:rStyle w:val="fontstyle21"/>
        </w:rPr>
        <w:t>программами трёх уровней общего образования.</w:t>
      </w:r>
    </w:p>
    <w:tbl>
      <w:tblPr>
        <w:tblW w:w="79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000"/>
        <w:gridCol w:w="2103"/>
        <w:gridCol w:w="1842"/>
      </w:tblGrid>
      <w:tr w:rsidR="00D53EE5" w:rsidRPr="00E53C90" w:rsidTr="00D53EE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Уровень образования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>Нормативный</w:t>
            </w:r>
            <w:r w:rsidRPr="00E53C90">
              <w:rPr>
                <w:color w:val="000000"/>
              </w:rPr>
              <w:br/>
            </w:r>
            <w:r w:rsidRPr="00E53C90">
              <w:rPr>
                <w:rStyle w:val="fontstyle21"/>
              </w:rPr>
              <w:t>срок усвоения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>Количество</w:t>
            </w:r>
            <w:r w:rsidRPr="00E53C90">
              <w:rPr>
                <w:color w:val="000000"/>
              </w:rPr>
              <w:br/>
            </w:r>
            <w:r w:rsidRPr="00E53C90">
              <w:rPr>
                <w:rStyle w:val="fontstyle21"/>
              </w:rPr>
              <w:t>обучающихся</w:t>
            </w:r>
          </w:p>
        </w:tc>
      </w:tr>
      <w:tr w:rsidR="00D53EE5" w:rsidRPr="00E53C90" w:rsidTr="00D53EE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начальное общее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4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>44</w:t>
            </w:r>
          </w:p>
        </w:tc>
      </w:tr>
      <w:tr w:rsidR="00D53EE5" w:rsidRPr="00E53C90" w:rsidTr="00D53EE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основное общее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5 лет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>57</w:t>
            </w:r>
          </w:p>
        </w:tc>
      </w:tr>
      <w:tr w:rsidR="00D53EE5" w:rsidRPr="00E53C90" w:rsidTr="00D53EE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среднее общее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 xml:space="preserve">2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E5" w:rsidRPr="00E53C90" w:rsidRDefault="00D53EE5">
            <w:r w:rsidRPr="00E53C90">
              <w:rPr>
                <w:rStyle w:val="fontstyle21"/>
              </w:rPr>
              <w:t>5</w:t>
            </w:r>
          </w:p>
        </w:tc>
      </w:tr>
    </w:tbl>
    <w:p w:rsidR="000B5D34" w:rsidRPr="00E53C90" w:rsidRDefault="00D53EE5" w:rsidP="00D47ECF">
      <w:pPr>
        <w:pStyle w:val="a3"/>
        <w:jc w:val="both"/>
        <w:rPr>
          <w:rStyle w:val="fontstyle21"/>
        </w:rPr>
      </w:pPr>
      <w:r w:rsidRPr="00E53C90">
        <w:rPr>
          <w:rStyle w:val="fontstyle21"/>
        </w:rPr>
        <w:t>Системно-деятельностный подход в организации учебно-воспитательного процесса, учёт</w:t>
      </w:r>
      <w:r w:rsidRPr="00E53C90">
        <w:rPr>
          <w:color w:val="000000"/>
        </w:rPr>
        <w:br/>
      </w:r>
      <w:r w:rsidRPr="00E53C90">
        <w:rPr>
          <w:rStyle w:val="fontstyle21"/>
        </w:rPr>
        <w:t>индивидуальных образовательных потребностей учащихся обеспечивают достижение личностных,</w:t>
      </w:r>
      <w:r w:rsidRPr="00E53C90">
        <w:rPr>
          <w:color w:val="000000"/>
        </w:rPr>
        <w:t xml:space="preserve"> </w:t>
      </w:r>
      <w:r w:rsidRPr="00E53C90">
        <w:rPr>
          <w:rStyle w:val="fontstyle21"/>
        </w:rPr>
        <w:t>метапредметных и предметных результатов обучения.</w:t>
      </w:r>
      <w:r w:rsidRPr="00E53C90">
        <w:rPr>
          <w:color w:val="000000"/>
        </w:rPr>
        <w:br/>
      </w:r>
      <w:r w:rsidRPr="00E53C90">
        <w:rPr>
          <w:rStyle w:val="fontstyle21"/>
        </w:rPr>
        <w:t>В соответствии с Уставом обучение осуществляется в очной форме</w:t>
      </w:r>
      <w:r w:rsidR="005C4F10" w:rsidRPr="00E53C90">
        <w:rPr>
          <w:rStyle w:val="fontstyle21"/>
        </w:rPr>
        <w:t xml:space="preserve">, шестидневная учебная неделя </w:t>
      </w:r>
      <w:r w:rsidR="000B5D34" w:rsidRPr="00E53C90">
        <w:rPr>
          <w:rStyle w:val="fontstyle21"/>
        </w:rPr>
        <w:t xml:space="preserve">для </w:t>
      </w:r>
      <w:r w:rsidR="005C4F10" w:rsidRPr="00E53C90">
        <w:rPr>
          <w:rStyle w:val="fontstyle21"/>
        </w:rPr>
        <w:t xml:space="preserve">2-11кл, пятидневная учебная неделя </w:t>
      </w:r>
      <w:r w:rsidR="000B5D34" w:rsidRPr="00E53C90">
        <w:rPr>
          <w:rStyle w:val="fontstyle21"/>
        </w:rPr>
        <w:t xml:space="preserve">для </w:t>
      </w:r>
      <w:r w:rsidR="005C4F10" w:rsidRPr="00E53C90">
        <w:rPr>
          <w:rStyle w:val="fontstyle21"/>
        </w:rPr>
        <w:t>1</w:t>
      </w:r>
      <w:r w:rsidR="000B5D34" w:rsidRPr="00E53C90">
        <w:rPr>
          <w:rStyle w:val="fontstyle21"/>
        </w:rPr>
        <w:t xml:space="preserve"> кл и  учащих</w:t>
      </w:r>
      <w:r w:rsidR="005C4F10" w:rsidRPr="00E53C90">
        <w:rPr>
          <w:rStyle w:val="fontstyle21"/>
        </w:rPr>
        <w:t>ся ОВЗ</w:t>
      </w:r>
      <w:r w:rsidRPr="00E53C90">
        <w:rPr>
          <w:rStyle w:val="fontstyle21"/>
        </w:rPr>
        <w:t>.</w:t>
      </w:r>
      <w:r w:rsidR="000B5D34" w:rsidRPr="00E53C90">
        <w:rPr>
          <w:rStyle w:val="fontstyle01"/>
        </w:rPr>
        <w:t xml:space="preserve"> </w:t>
      </w:r>
      <w:r w:rsidR="000B5D34" w:rsidRPr="00E53C90">
        <w:rPr>
          <w:rStyle w:val="fontstyle01"/>
          <w:b w:val="0"/>
        </w:rPr>
        <w:t>Организация образовательного процесса регламентируется режимом работы, учебным</w:t>
      </w:r>
      <w:r w:rsidR="000B5D34" w:rsidRPr="00E53C90">
        <w:rPr>
          <w:b/>
          <w:color w:val="000000"/>
        </w:rPr>
        <w:t xml:space="preserve"> </w:t>
      </w:r>
      <w:r w:rsidR="000B5D34" w:rsidRPr="00E53C90">
        <w:rPr>
          <w:rStyle w:val="fontstyle01"/>
          <w:b w:val="0"/>
        </w:rPr>
        <w:t>планом, годовым календарным учебным графиком, расписанием занятий.</w:t>
      </w:r>
      <w:r w:rsidRPr="00E53C90">
        <w:rPr>
          <w:color w:val="000000"/>
        </w:rPr>
        <w:br/>
      </w:r>
      <w:r w:rsidRPr="00E53C90">
        <w:rPr>
          <w:rStyle w:val="fontstyle21"/>
        </w:rPr>
        <w:lastRenderedPageBreak/>
        <w:t>Из-за невозможности обучения учащихся детей-инвалидов, которые по состоянию здоровья</w:t>
      </w:r>
      <w:r w:rsidRPr="00E53C90">
        <w:rPr>
          <w:color w:val="000000"/>
        </w:rPr>
        <w:br/>
      </w:r>
      <w:r w:rsidRPr="00E53C90">
        <w:rPr>
          <w:rStyle w:val="fontstyle21"/>
        </w:rPr>
        <w:t>не могут посещать школу, организовано обучение на дому по образовательным программам</w:t>
      </w:r>
      <w:r w:rsidR="000B5D34" w:rsidRPr="00E53C90">
        <w:rPr>
          <w:rStyle w:val="fontstyle21"/>
        </w:rPr>
        <w:t xml:space="preserve"> </w:t>
      </w:r>
      <w:r w:rsidRPr="00E53C90">
        <w:rPr>
          <w:color w:val="000000"/>
        </w:rPr>
        <w:br/>
      </w:r>
      <w:r w:rsidRPr="00E53C90">
        <w:rPr>
          <w:rStyle w:val="fontstyle21"/>
        </w:rPr>
        <w:t xml:space="preserve">начального общего, основного общего образования ( </w:t>
      </w:r>
      <w:r w:rsidRPr="00E53C90">
        <w:rPr>
          <w:rStyle w:val="fontstyle21"/>
          <w:color w:val="auto"/>
        </w:rPr>
        <w:t>4</w:t>
      </w:r>
      <w:r w:rsidRPr="00E53C90">
        <w:rPr>
          <w:rStyle w:val="fontstyle21"/>
        </w:rPr>
        <w:t xml:space="preserve"> учащихся)</w:t>
      </w:r>
      <w:r w:rsidR="000B5D34" w:rsidRPr="00E53C90">
        <w:rPr>
          <w:rStyle w:val="fontstyle21"/>
        </w:rPr>
        <w:t>.</w:t>
      </w:r>
    </w:p>
    <w:p w:rsidR="000B5D34" w:rsidRPr="00E53C90" w:rsidRDefault="000B5D34" w:rsidP="00D47ECF">
      <w:pPr>
        <w:pStyle w:val="a3"/>
        <w:jc w:val="both"/>
        <w:rPr>
          <w:rStyle w:val="fontstyle21"/>
        </w:rPr>
      </w:pPr>
      <w:r w:rsidRPr="00E53C90">
        <w:rPr>
          <w:rStyle w:val="fontstyle21"/>
        </w:rPr>
        <w:t>Численность обучающихся школы по сравнению с 2020 г уменьшилось на 5 человек.</w:t>
      </w:r>
    </w:p>
    <w:p w:rsidR="00C22050" w:rsidRPr="00E53C90" w:rsidRDefault="00C22050" w:rsidP="00D47ECF">
      <w:pPr>
        <w:pStyle w:val="a3"/>
        <w:jc w:val="both"/>
        <w:rPr>
          <w:rStyle w:val="fontstyle21"/>
          <w:color w:val="auto"/>
        </w:rPr>
      </w:pPr>
      <w:r w:rsidRPr="00E53C90">
        <w:rPr>
          <w:rStyle w:val="fontstyle21"/>
        </w:rPr>
        <w:t>МБОУ Ровненская СШ им Г.П.Ерофеева с 1 сентября 2022 г переходит на новые ФГОС НОО утв приказом Минпросвещения России от 31.05.2021 № 286 и ФГОС ООО, утв приказом Минпросвещения России от 31.05.2021 № 287, разработала и утвердила «Дорожную карту»</w:t>
      </w:r>
      <w:r w:rsidR="00D55AE8" w:rsidRPr="00E53C90">
        <w:rPr>
          <w:rStyle w:val="fontstyle21"/>
        </w:rPr>
        <w:t xml:space="preserve"> утв </w:t>
      </w:r>
      <w:r w:rsidR="002C3E07" w:rsidRPr="00E53C90">
        <w:rPr>
          <w:rStyle w:val="fontstyle21"/>
        </w:rPr>
        <w:t xml:space="preserve"> </w:t>
      </w:r>
      <w:r w:rsidR="002C3E07" w:rsidRPr="00E53C90">
        <w:rPr>
          <w:rStyle w:val="fontstyle21"/>
          <w:color w:val="auto"/>
        </w:rPr>
        <w:t xml:space="preserve">приказ директора. В школе запланирован поэтапный переход на новые ФГОС, 2022 уч г 1и  5 классы. Для выполнения новых требований и качественной реализации программ </w:t>
      </w:r>
      <w:r w:rsidR="00D0682F" w:rsidRPr="00E53C90">
        <w:rPr>
          <w:rStyle w:val="fontstyle21"/>
          <w:color w:val="auto"/>
        </w:rPr>
        <w:t>по обновленным ФГОС два</w:t>
      </w:r>
      <w:r w:rsidR="002C3E07" w:rsidRPr="00E53C90">
        <w:rPr>
          <w:rStyle w:val="fontstyle21"/>
          <w:color w:val="auto"/>
        </w:rPr>
        <w:t xml:space="preserve"> учителя начальной школы прошли курсовую подготовку, до сентября 2022 г планируется обучение учителей- предметни</w:t>
      </w:r>
      <w:r w:rsidR="00D47ECF" w:rsidRPr="00E53C90">
        <w:rPr>
          <w:rStyle w:val="fontstyle21"/>
          <w:color w:val="auto"/>
        </w:rPr>
        <w:t xml:space="preserve">ков </w:t>
      </w:r>
      <w:r w:rsidR="002C3E07" w:rsidRPr="00E53C90">
        <w:rPr>
          <w:rStyle w:val="fontstyle21"/>
          <w:color w:val="auto"/>
        </w:rPr>
        <w:t xml:space="preserve">5 класса. </w:t>
      </w:r>
    </w:p>
    <w:p w:rsidR="008A67A2" w:rsidRPr="00E53C90" w:rsidRDefault="008A67A2" w:rsidP="00D47ECF">
      <w:pPr>
        <w:pStyle w:val="a3"/>
        <w:jc w:val="both"/>
        <w:rPr>
          <w:rStyle w:val="fontstyle01"/>
          <w:b w:val="0"/>
        </w:rPr>
      </w:pPr>
      <w:r w:rsidRPr="00E53C90">
        <w:rPr>
          <w:rStyle w:val="fontstyle01"/>
          <w:b w:val="0"/>
        </w:rPr>
        <w:t>В связи с неблагоприятной санитарно эпидемиологической обстановкой, вызванной распространением коронавирусной инфекцией Сovid-19, 20</w:t>
      </w:r>
      <w:r w:rsidR="00D55AE8" w:rsidRPr="00E53C90">
        <w:rPr>
          <w:rStyle w:val="fontstyle01"/>
          <w:b w:val="0"/>
        </w:rPr>
        <w:t>21 г педагоги школы для  реализации</w:t>
      </w:r>
      <w:r w:rsidRPr="00E53C90">
        <w:rPr>
          <w:rStyle w:val="fontstyle01"/>
          <w:b w:val="0"/>
        </w:rPr>
        <w:t xml:space="preserve"> образовательных прог</w:t>
      </w:r>
      <w:r w:rsidR="00D55AE8" w:rsidRPr="00E53C90">
        <w:rPr>
          <w:rStyle w:val="fontstyle01"/>
          <w:b w:val="0"/>
        </w:rPr>
        <w:t>рамм апробировали  электронное обучение</w:t>
      </w:r>
      <w:r w:rsidRPr="00E53C90">
        <w:rPr>
          <w:rStyle w:val="fontstyle01"/>
          <w:b w:val="0"/>
        </w:rPr>
        <w:t xml:space="preserve"> на платформах: УЧИ.РУ (1-4кл), МЭО (5-11кл)</w:t>
      </w:r>
      <w:r w:rsidR="00D55AE8" w:rsidRPr="00E53C90">
        <w:rPr>
          <w:rStyle w:val="fontstyle01"/>
          <w:b w:val="0"/>
        </w:rPr>
        <w:t>.</w:t>
      </w:r>
    </w:p>
    <w:p w:rsidR="0039689D" w:rsidRPr="00E53C90" w:rsidRDefault="0039689D" w:rsidP="00D47ECF">
      <w:pPr>
        <w:pStyle w:val="a3"/>
        <w:jc w:val="both"/>
        <w:rPr>
          <w:rStyle w:val="fontstyle01"/>
          <w:b w:val="0"/>
        </w:rPr>
      </w:pPr>
      <w:r w:rsidRPr="00E53C90">
        <w:rPr>
          <w:rStyle w:val="fontstyle01"/>
          <w:b w:val="0"/>
        </w:rPr>
        <w:t>Анализ условий реализации программы НОО и ООО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кадров:</w:t>
      </w:r>
    </w:p>
    <w:p w:rsidR="0039689D" w:rsidRPr="00E53C90" w:rsidRDefault="00F142CA" w:rsidP="0039689D">
      <w:pPr>
        <w:pStyle w:val="a3"/>
        <w:numPr>
          <w:ilvl w:val="0"/>
          <w:numId w:val="3"/>
        </w:numPr>
        <w:rPr>
          <w:rStyle w:val="fontstyle21"/>
          <w:color w:val="auto"/>
        </w:rPr>
      </w:pPr>
      <w:r w:rsidRPr="00E53C90">
        <w:rPr>
          <w:rStyle w:val="fontstyle21"/>
          <w:color w:val="auto"/>
        </w:rPr>
        <w:t>50% педагогов испытывают затруднения в подборе заданий по ФГ;</w:t>
      </w:r>
    </w:p>
    <w:p w:rsidR="00F142CA" w:rsidRPr="00E53C90" w:rsidRDefault="00F142CA" w:rsidP="0039689D">
      <w:pPr>
        <w:pStyle w:val="a3"/>
        <w:numPr>
          <w:ilvl w:val="0"/>
          <w:numId w:val="3"/>
        </w:numPr>
        <w:rPr>
          <w:rStyle w:val="fontstyle21"/>
          <w:color w:val="auto"/>
        </w:rPr>
      </w:pPr>
      <w:r w:rsidRPr="00E53C90">
        <w:rPr>
          <w:rStyle w:val="fontstyle21"/>
          <w:color w:val="auto"/>
        </w:rPr>
        <w:t>40% не видят значимости применении такого формата заданий;</w:t>
      </w:r>
    </w:p>
    <w:p w:rsidR="00F142CA" w:rsidRPr="00E53C90" w:rsidRDefault="00F142CA" w:rsidP="0039689D">
      <w:pPr>
        <w:pStyle w:val="a3"/>
        <w:numPr>
          <w:ilvl w:val="0"/>
          <w:numId w:val="3"/>
        </w:numPr>
        <w:rPr>
          <w:rStyle w:val="fontstyle21"/>
          <w:color w:val="auto"/>
        </w:rPr>
      </w:pPr>
      <w:r w:rsidRPr="00E53C90">
        <w:rPr>
          <w:rStyle w:val="fontstyle21"/>
          <w:color w:val="auto"/>
        </w:rPr>
        <w:t>20% педагогов планируют применение данных заданий после прохождения соответствующего обучения.</w:t>
      </w:r>
    </w:p>
    <w:p w:rsidR="00F142CA" w:rsidRPr="00E53C90" w:rsidRDefault="00F142CA" w:rsidP="00D47ECF">
      <w:pPr>
        <w:pStyle w:val="a3"/>
        <w:jc w:val="both"/>
        <w:rPr>
          <w:rStyle w:val="fontstyle21"/>
          <w:color w:val="auto"/>
        </w:rPr>
      </w:pPr>
      <w:r w:rsidRPr="00E53C90">
        <w:rPr>
          <w:rStyle w:val="fontstyle21"/>
          <w:color w:val="auto"/>
        </w:rP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Ровненская СШ им Г.П.Ерофеева включены мероприятия по оценке и формированию функциональной грамотности- читательской, математической, естественно-научной, финансовой через участие в в вебинарах, районных и школьных семинарах, курсовой подготовки.</w:t>
      </w:r>
    </w:p>
    <w:p w:rsidR="008A67A2" w:rsidRPr="00E53C90" w:rsidRDefault="008A67A2" w:rsidP="00D53EE5">
      <w:pPr>
        <w:pStyle w:val="a3"/>
        <w:rPr>
          <w:rStyle w:val="fontstyle21"/>
          <w:color w:val="FF0000"/>
        </w:rPr>
      </w:pPr>
    </w:p>
    <w:p w:rsidR="000144F3" w:rsidRPr="00E53C90" w:rsidRDefault="000144F3" w:rsidP="000144F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1.Раздел «Оценка образовательной деятельности»</w:t>
      </w:r>
    </w:p>
    <w:p w:rsidR="000144F3" w:rsidRPr="00E53C90" w:rsidRDefault="000144F3" w:rsidP="000144F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 переходе на новые ФГОС с 1 сентября 2022 года</w:t>
      </w:r>
      <w:r w:rsidRPr="00E53C9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53C90">
        <w:rPr>
          <w:rFonts w:ascii="Times New Roman" w:hAnsi="Times New Roman" w:cs="Times New Roman"/>
          <w:sz w:val="24"/>
          <w:szCs w:val="24"/>
        </w:rPr>
        <w:t>МБОУ Ровненская СШ им.Г.П.Ерофеева  для перехода с 1 сентября 2022 года на новые ФГОС начального общего образования, утв. приказом Минпросвещения России от 31.05.2021 № 286, и основного общего образования, утв. приказом Минпросвещения России от 31.05.2021 № 287, разработала и утвердила дорожную карту, чтобы внедрить новые требования к образовательной деятельности, в том числе определила сроки разработки основных общеобразовательных программ – начального общего образования, вынесла на общественное обсуждение перевод обучающихся 1 -х классов начального общего образования на новые ФГОС и получила одобрение у 94% участников обсуждения. Для выполнения новых требований и качественной реализации программ в МБОУ Ровненская СШ им.Г.П.Ерофеева  на 2022-2023 учебный  год запланирована масштабная работа по обеспечению готовности всех участников образовательных отношений через новые формы развития потенциала.</w:t>
      </w:r>
    </w:p>
    <w:p w:rsidR="000144F3" w:rsidRPr="00E53C90" w:rsidRDefault="000144F3" w:rsidP="000144F3">
      <w:pPr>
        <w:pStyle w:val="a9"/>
        <w:shd w:val="clear" w:color="auto" w:fill="FFFFFF" w:themeFill="background1"/>
        <w:jc w:val="both"/>
      </w:pPr>
      <w:r w:rsidRPr="00E53C90">
        <w:rPr>
          <w:b/>
          <w:bCs/>
          <w:shd w:val="clear" w:color="auto" w:fill="FFFFFF"/>
        </w:rPr>
        <w:t>О применении дистанционных образовательных технологий</w:t>
      </w:r>
      <w:r w:rsidRPr="00E53C90">
        <w:rPr>
          <w:shd w:val="clear" w:color="auto" w:fill="FFFFFF"/>
        </w:rPr>
        <w:br/>
      </w:r>
      <w:r w:rsidRPr="00E53C90">
        <w:rPr>
          <w:shd w:val="clear" w:color="auto" w:fill="FFFFFF"/>
        </w:rPr>
        <w:br/>
      </w:r>
      <w:r w:rsidRPr="00E53C90">
        <w:t>на протяжении 2021-2022 учебного года МБОУ Ровненская СШ им.Г.П.Ерофеева осуществляла реализацию образовательных программ, включая задания дистанционных образовательных платформ «Учи.ру», «РЭШ». При этом стоит отметить, что в 2022 году достигнут следующий положительный эффект:</w:t>
      </w:r>
    </w:p>
    <w:p w:rsidR="000144F3" w:rsidRPr="00E53C90" w:rsidRDefault="000144F3" w:rsidP="000144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проработали с родителями (законными представителями) обучающихся вопросы организации обучения в домашних условиях (по болезни), которые способствуют успешному освоению образовательных программ.</w:t>
      </w:r>
    </w:p>
    <w:p w:rsidR="000144F3" w:rsidRPr="00E53C90" w:rsidRDefault="000144F3" w:rsidP="000144F3">
      <w:pPr>
        <w:pStyle w:val="a7"/>
        <w:shd w:val="clear" w:color="auto" w:fill="FFFFFF" w:themeFill="background1"/>
        <w:jc w:val="both"/>
      </w:pPr>
    </w:p>
    <w:p w:rsidR="000144F3" w:rsidRPr="00E53C90" w:rsidRDefault="000144F3" w:rsidP="000144F3">
      <w:pPr>
        <w:pStyle w:val="a7"/>
        <w:shd w:val="clear" w:color="auto" w:fill="FFFFFF" w:themeFill="background1"/>
        <w:jc w:val="both"/>
        <w:rPr>
          <w:b/>
          <w:bCs/>
        </w:rPr>
      </w:pPr>
      <w:r w:rsidRPr="00E53C90">
        <w:rPr>
          <w:b/>
          <w:bCs/>
        </w:rPr>
        <w:t>Раздел «Оценка содержания и качества подготовки обучающихся»</w:t>
      </w:r>
    </w:p>
    <w:p w:rsidR="000144F3" w:rsidRPr="00E53C90" w:rsidRDefault="000144F3" w:rsidP="000144F3">
      <w:pPr>
        <w:pStyle w:val="a7"/>
        <w:shd w:val="clear" w:color="auto" w:fill="FFFFFF" w:themeFill="background1"/>
        <w:jc w:val="both"/>
        <w:rPr>
          <w:b/>
          <w:bCs/>
        </w:rPr>
      </w:pP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О результатах обучения.</w:t>
      </w: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Содержание и качество подготовки</w:t>
      </w: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Статистика показателей за 2019–2022 годы</w:t>
      </w:r>
    </w:p>
    <w:tbl>
      <w:tblPr>
        <w:tblW w:w="406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460"/>
        <w:gridCol w:w="1588"/>
        <w:gridCol w:w="1775"/>
        <w:gridCol w:w="1526"/>
      </w:tblGrid>
      <w:tr w:rsidR="00275209" w:rsidRPr="00E53C90" w:rsidTr="00275209"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</w:tr>
      <w:tr w:rsidR="00275209" w:rsidRPr="00E53C90" w:rsidTr="00275209">
        <w:tc>
          <w:tcPr>
            <w:tcW w:w="6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F3" w:rsidRPr="00E53C90" w:rsidTr="0027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– по ООП НОО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- по АООП  ОВЗ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1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сохраняется контингент обучающихся по АООП НОО и уменьшается контингент обучающихся по ООП НОО.</w:t>
      </w: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 xml:space="preserve"> Обучающихся с инвалидностью в 2021-2022году в начальной школе- 3  человека.</w:t>
      </w: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В 2021-2022 учебном году начальная школа продолжает успешно реализовывать рабочие программы «Родной (русский) язык», «Литературное чтение на родном (русском) языке», которые внесли в основные образовательные программы основного общего и среднего общего образования в 2019году. </w:t>
      </w: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2020году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742"/>
        <w:gridCol w:w="630"/>
        <w:gridCol w:w="537"/>
        <w:gridCol w:w="1265"/>
        <w:gridCol w:w="592"/>
        <w:gridCol w:w="1265"/>
        <w:gridCol w:w="470"/>
        <w:gridCol w:w="630"/>
        <w:gridCol w:w="510"/>
        <w:gridCol w:w="630"/>
        <w:gridCol w:w="350"/>
        <w:gridCol w:w="857"/>
        <w:gridCol w:w="541"/>
      </w:tblGrid>
      <w:tr w:rsidR="00275209" w:rsidRPr="00E53C90" w:rsidTr="00275209">
        <w:trPr>
          <w:trHeight w:val="307"/>
        </w:trPr>
        <w:tc>
          <w:tcPr>
            <w:tcW w:w="8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br/>
              <w:t>обуч-ся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853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275209" w:rsidRPr="00E53C90" w:rsidTr="00275209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09" w:rsidRPr="00E53C90" w:rsidTr="00275209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отметками «4» и «5»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 xml:space="preserve">С отметками </w:t>
            </w:r>
            <w:r w:rsidRPr="00E53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4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5209" w:rsidRPr="00E53C90" w:rsidTr="00275209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 (ЗПР)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 (в1)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3(в2)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4(в1)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44F3" w:rsidRPr="00E53C90" w:rsidTr="00275209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2021году</w:t>
      </w: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705"/>
        <w:gridCol w:w="600"/>
        <w:gridCol w:w="675"/>
        <w:gridCol w:w="1174"/>
        <w:gridCol w:w="750"/>
        <w:gridCol w:w="1174"/>
        <w:gridCol w:w="450"/>
        <w:gridCol w:w="600"/>
        <w:gridCol w:w="675"/>
        <w:gridCol w:w="600"/>
        <w:gridCol w:w="338"/>
        <w:gridCol w:w="817"/>
        <w:gridCol w:w="510"/>
      </w:tblGrid>
      <w:tr w:rsidR="00275209" w:rsidRPr="00E53C90" w:rsidTr="00275209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br/>
              <w:t>обуч-ся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802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275209" w:rsidRPr="00E53C90" w:rsidTr="00275209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09" w:rsidRPr="00E53C90" w:rsidTr="00275209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 «4» и «5»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 (ЗПР)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 (ЗПР)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 (в1)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(В2)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50%%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4(ЗПР)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 (в1)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209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4(в2)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44F3" w:rsidRPr="00E53C90" w:rsidTr="00275209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F3" w:rsidRPr="00E53C90" w:rsidRDefault="000144F3" w:rsidP="00E5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2020 году с результатами освоения учащимися программ начального общего образования по показателю «успеваемость» в 2021году, то можно отметить, что процент учащихся, окончивших на «4» и «5», снизился на 9% , процент учащихся, окончивших на «5», повысился на 3 %.  Стабильно сохраняется количество обучающихся ОВЗ, которым меняют программу обучения в соответствии с их возможностями.</w:t>
      </w:r>
    </w:p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>Мониторинговые таблицы результатов успеваемости по предметам на основе ВПР, диагностических работ от ЦОКО</w:t>
      </w:r>
    </w:p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5"/>
        <w:gridCol w:w="883"/>
        <w:gridCol w:w="1299"/>
        <w:gridCol w:w="1210"/>
        <w:gridCol w:w="1269"/>
        <w:gridCol w:w="1012"/>
        <w:gridCol w:w="791"/>
        <w:gridCol w:w="791"/>
        <w:gridCol w:w="865"/>
        <w:gridCol w:w="791"/>
      </w:tblGrid>
      <w:tr w:rsidR="00275209" w:rsidRPr="00E53C90" w:rsidTr="00275209"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Кол-во писали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Кол-во справились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Макс.балл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Средний первичный по классу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Средняя оценка</w:t>
            </w:r>
          </w:p>
        </w:tc>
        <w:tc>
          <w:tcPr>
            <w:tcW w:w="0" w:type="auto"/>
            <w:gridSpan w:val="4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Распределение отметок</w:t>
            </w:r>
          </w:p>
        </w:tc>
      </w:tr>
      <w:tr w:rsidR="00275209" w:rsidRPr="00E53C90" w:rsidTr="00275209"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</w:tc>
      </w:tr>
      <w:tr w:rsidR="00275209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2018-2019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24,5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3,75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62,%%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</w:tr>
      <w:tr w:rsidR="00275209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2019-2020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13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10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16,5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2,8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23%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9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69%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</w:tr>
      <w:tr w:rsidR="000144F3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2020-2021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25,8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3,57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42,8%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57,1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</w:tr>
    </w:tbl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3"/>
        <w:gridCol w:w="904"/>
        <w:gridCol w:w="1333"/>
        <w:gridCol w:w="1242"/>
        <w:gridCol w:w="1303"/>
        <w:gridCol w:w="1037"/>
        <w:gridCol w:w="637"/>
        <w:gridCol w:w="809"/>
        <w:gridCol w:w="809"/>
        <w:gridCol w:w="809"/>
      </w:tblGrid>
      <w:tr w:rsidR="00275209" w:rsidRPr="00E53C90" w:rsidTr="00275209"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Кол-во писали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Кол-во справились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Макс.балл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Средний первичный по классу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Средняя оценка</w:t>
            </w:r>
          </w:p>
        </w:tc>
        <w:tc>
          <w:tcPr>
            <w:tcW w:w="0" w:type="auto"/>
            <w:gridSpan w:val="4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Распределение отметок</w:t>
            </w:r>
          </w:p>
        </w:tc>
      </w:tr>
      <w:tr w:rsidR="00275209" w:rsidRPr="00E53C90" w:rsidTr="00275209"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</w:tc>
      </w:tr>
      <w:tr w:rsidR="00275209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2018-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2019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9,6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3,5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62,5%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</w:tr>
      <w:tr w:rsidR="00275209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2019-2020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15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13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8,6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3,2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13%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47%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40%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</w:tr>
      <w:tr w:rsidR="000144F3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lastRenderedPageBreak/>
              <w:t>2020-2021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9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9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11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3,7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37,5%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62,5%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</w:tr>
    </w:tbl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1"/>
        <w:gridCol w:w="932"/>
        <w:gridCol w:w="1379"/>
        <w:gridCol w:w="1283"/>
        <w:gridCol w:w="1347"/>
        <w:gridCol w:w="1070"/>
        <w:gridCol w:w="335"/>
        <w:gridCol w:w="833"/>
        <w:gridCol w:w="833"/>
        <w:gridCol w:w="833"/>
      </w:tblGrid>
      <w:tr w:rsidR="00275209" w:rsidRPr="00E53C90" w:rsidTr="00275209"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Кол-во писали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Кол-во справились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Макс.балл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Средний первичный по классу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Средняя оценка</w:t>
            </w:r>
          </w:p>
        </w:tc>
        <w:tc>
          <w:tcPr>
            <w:tcW w:w="0" w:type="auto"/>
            <w:gridSpan w:val="4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Распределение отметок</w:t>
            </w:r>
          </w:p>
        </w:tc>
      </w:tr>
      <w:tr w:rsidR="00275209" w:rsidRPr="00E53C90" w:rsidTr="00275209"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</w:tc>
      </w:tr>
      <w:tr w:rsidR="00275209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2018-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2019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21,3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4,1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62,5%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25%</w:t>
            </w:r>
          </w:p>
        </w:tc>
      </w:tr>
      <w:tr w:rsidR="00275209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2019-2020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13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13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3,3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62%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38%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</w:tr>
      <w:tr w:rsidR="000144F3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2020-2021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3,8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62,5%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</w:tr>
    </w:tbl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92"/>
        <w:gridCol w:w="968"/>
        <w:gridCol w:w="1529"/>
        <w:gridCol w:w="1879"/>
        <w:gridCol w:w="1637"/>
        <w:gridCol w:w="1116"/>
        <w:gridCol w:w="1675"/>
      </w:tblGrid>
      <w:tr w:rsidR="00275209" w:rsidRPr="00E53C90" w:rsidTr="00275209">
        <w:tc>
          <w:tcPr>
            <w:tcW w:w="596" w:type="pct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Учебный год</w:t>
            </w:r>
          </w:p>
        </w:tc>
        <w:tc>
          <w:tcPr>
            <w:tcW w:w="484" w:type="pct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Кол-во писали</w:t>
            </w:r>
          </w:p>
        </w:tc>
        <w:tc>
          <w:tcPr>
            <w:tcW w:w="765" w:type="pct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Успешность выполнения всей работы от макс балла в % (в среднем по классу)</w:t>
            </w:r>
          </w:p>
        </w:tc>
        <w:tc>
          <w:tcPr>
            <w:tcW w:w="3155" w:type="pct"/>
            <w:gridSpan w:val="4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Распределение уровней достижений</w:t>
            </w:r>
          </w:p>
        </w:tc>
      </w:tr>
      <w:tr w:rsidR="00275209" w:rsidRPr="00E53C90" w:rsidTr="00275209">
        <w:tc>
          <w:tcPr>
            <w:tcW w:w="596" w:type="pct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84" w:type="pct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65" w:type="pct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40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Недостаточный</w:t>
            </w:r>
          </w:p>
        </w:tc>
        <w:tc>
          <w:tcPr>
            <w:tcW w:w="819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Пониженный</w:t>
            </w:r>
          </w:p>
        </w:tc>
        <w:tc>
          <w:tcPr>
            <w:tcW w:w="55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Базовый</w:t>
            </w:r>
          </w:p>
        </w:tc>
        <w:tc>
          <w:tcPr>
            <w:tcW w:w="83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Повышенный</w:t>
            </w:r>
          </w:p>
        </w:tc>
      </w:tr>
      <w:tr w:rsidR="00275209" w:rsidRPr="00E53C90" w:rsidTr="00275209">
        <w:tc>
          <w:tcPr>
            <w:tcW w:w="596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2017-2018</w:t>
            </w:r>
          </w:p>
        </w:tc>
        <w:tc>
          <w:tcPr>
            <w:tcW w:w="484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11</w:t>
            </w:r>
          </w:p>
        </w:tc>
        <w:tc>
          <w:tcPr>
            <w:tcW w:w="765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67,1%</w:t>
            </w:r>
          </w:p>
        </w:tc>
        <w:tc>
          <w:tcPr>
            <w:tcW w:w="940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819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55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9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82%</w:t>
            </w:r>
          </w:p>
        </w:tc>
        <w:tc>
          <w:tcPr>
            <w:tcW w:w="83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18%</w:t>
            </w:r>
          </w:p>
        </w:tc>
      </w:tr>
      <w:tr w:rsidR="00275209" w:rsidRPr="00E53C90" w:rsidTr="00275209">
        <w:tc>
          <w:tcPr>
            <w:tcW w:w="596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2018-2019</w:t>
            </w:r>
          </w:p>
        </w:tc>
        <w:tc>
          <w:tcPr>
            <w:tcW w:w="484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765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49%</w:t>
            </w:r>
          </w:p>
        </w:tc>
        <w:tc>
          <w:tcPr>
            <w:tcW w:w="940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819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50%</w:t>
            </w:r>
          </w:p>
        </w:tc>
        <w:tc>
          <w:tcPr>
            <w:tcW w:w="55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38%</w:t>
            </w:r>
          </w:p>
        </w:tc>
        <w:tc>
          <w:tcPr>
            <w:tcW w:w="83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</w:tr>
      <w:tr w:rsidR="00275209" w:rsidRPr="00E53C90" w:rsidTr="00275209">
        <w:tc>
          <w:tcPr>
            <w:tcW w:w="596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2020-2021</w:t>
            </w:r>
          </w:p>
        </w:tc>
        <w:tc>
          <w:tcPr>
            <w:tcW w:w="484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9</w:t>
            </w:r>
          </w:p>
        </w:tc>
        <w:tc>
          <w:tcPr>
            <w:tcW w:w="765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45%</w:t>
            </w:r>
          </w:p>
        </w:tc>
        <w:tc>
          <w:tcPr>
            <w:tcW w:w="940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819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  <w:tc>
          <w:tcPr>
            <w:tcW w:w="55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75%</w:t>
            </w:r>
          </w:p>
        </w:tc>
        <w:tc>
          <w:tcPr>
            <w:tcW w:w="83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12,5%</w:t>
            </w:r>
          </w:p>
        </w:tc>
      </w:tr>
      <w:tr w:rsidR="000144F3" w:rsidRPr="00E53C90" w:rsidTr="00275209">
        <w:tc>
          <w:tcPr>
            <w:tcW w:w="596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2021-2022</w:t>
            </w:r>
          </w:p>
        </w:tc>
        <w:tc>
          <w:tcPr>
            <w:tcW w:w="484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13</w:t>
            </w:r>
          </w:p>
        </w:tc>
        <w:tc>
          <w:tcPr>
            <w:tcW w:w="765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55%</w:t>
            </w:r>
          </w:p>
        </w:tc>
        <w:tc>
          <w:tcPr>
            <w:tcW w:w="940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8,33%</w:t>
            </w:r>
          </w:p>
        </w:tc>
        <w:tc>
          <w:tcPr>
            <w:tcW w:w="819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8,33%</w:t>
            </w:r>
          </w:p>
        </w:tc>
        <w:tc>
          <w:tcPr>
            <w:tcW w:w="55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75%</w:t>
            </w:r>
          </w:p>
        </w:tc>
        <w:tc>
          <w:tcPr>
            <w:tcW w:w="838" w:type="pc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8,33%</w:t>
            </w:r>
          </w:p>
        </w:tc>
      </w:tr>
    </w:tbl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F3" w:rsidRPr="00E53C90" w:rsidRDefault="000144F3" w:rsidP="00E53C90">
      <w:pPr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В 2021-2022учебном году обучающиеся показали стабильно хорошие результаты по ЧГ (повышенный, базовый ) Увеличилось количество обучающихся, которые показали недостаточный уровень (на 8,33%).</w:t>
      </w:r>
    </w:p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F3" w:rsidRPr="00E53C90" w:rsidRDefault="000144F3" w:rsidP="000144F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>Групповой проект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2"/>
        <w:gridCol w:w="881"/>
        <w:gridCol w:w="922"/>
        <w:gridCol w:w="1540"/>
        <w:gridCol w:w="1997"/>
        <w:gridCol w:w="1044"/>
        <w:gridCol w:w="1014"/>
        <w:gridCol w:w="1516"/>
      </w:tblGrid>
      <w:tr w:rsidR="00275209" w:rsidRPr="00E53C90" w:rsidTr="00275209">
        <w:trPr>
          <w:trHeight w:val="806"/>
        </w:trPr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Кол-во писали</w:t>
            </w:r>
          </w:p>
        </w:tc>
        <w:tc>
          <w:tcPr>
            <w:tcW w:w="0" w:type="auto"/>
            <w:gridSpan w:val="3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Успешность выполнения заданий по группам умений (% от макс. Балла)</w:t>
            </w:r>
          </w:p>
        </w:tc>
        <w:tc>
          <w:tcPr>
            <w:tcW w:w="0" w:type="auto"/>
            <w:gridSpan w:val="3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Уровни достижений</w:t>
            </w:r>
          </w:p>
        </w:tc>
      </w:tr>
      <w:tr w:rsidR="00275209" w:rsidRPr="00E53C90" w:rsidTr="00275209"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Весь проект (общий балл)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Регулятивные действия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Коммуникативные действия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Ниже базового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Базовый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Повышенный</w:t>
            </w:r>
          </w:p>
        </w:tc>
      </w:tr>
      <w:tr w:rsidR="00275209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lastRenderedPageBreak/>
              <w:t>2017-2018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10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77,22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72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83,75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50%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50%</w:t>
            </w:r>
          </w:p>
        </w:tc>
      </w:tr>
      <w:tr w:rsidR="00275209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2018-2019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79,1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71,25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89,06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62,5%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37,5%</w:t>
            </w:r>
          </w:p>
        </w:tc>
      </w:tr>
      <w:tr w:rsidR="000144F3" w:rsidRPr="00E53C90" w:rsidTr="00275209"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2019-2020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76,98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74,29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80,36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100%</w:t>
            </w:r>
          </w:p>
        </w:tc>
        <w:tc>
          <w:tcPr>
            <w:tcW w:w="0" w:type="auto"/>
          </w:tcPr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</w:t>
            </w:r>
          </w:p>
          <w:p w:rsidR="000144F3" w:rsidRPr="00E53C90" w:rsidRDefault="000144F3" w:rsidP="00275209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42,86%</w:t>
            </w:r>
          </w:p>
        </w:tc>
      </w:tr>
    </w:tbl>
    <w:p w:rsidR="000144F3" w:rsidRPr="00E53C90" w:rsidRDefault="000144F3" w:rsidP="000144F3">
      <w:pPr>
        <w:shd w:val="clear" w:color="auto" w:fill="FFFFFF" w:themeFill="background1"/>
        <w:tabs>
          <w:tab w:val="left" w:pos="1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F3" w:rsidRPr="00E53C90" w:rsidRDefault="000144F3" w:rsidP="000144F3">
      <w:pPr>
        <w:shd w:val="clear" w:color="auto" w:fill="FFFFFF" w:themeFill="background1"/>
        <w:tabs>
          <w:tab w:val="left" w:pos="19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 xml:space="preserve">Результаты ВПР 2019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4"/>
        <w:gridCol w:w="2143"/>
        <w:gridCol w:w="2241"/>
        <w:gridCol w:w="2049"/>
        <w:gridCol w:w="2939"/>
      </w:tblGrid>
      <w:tr w:rsidR="00275209" w:rsidRPr="00E53C90" w:rsidTr="00275209">
        <w:tc>
          <w:tcPr>
            <w:tcW w:w="31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№</w:t>
            </w: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Результаты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Окружающий мир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понизили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подтвердили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повысили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корреляция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 (50%)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0 (0%)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 (25%)</w:t>
            </w:r>
          </w:p>
        </w:tc>
      </w:tr>
    </w:tbl>
    <w:p w:rsidR="000144F3" w:rsidRPr="00E53C90" w:rsidRDefault="000144F3" w:rsidP="000144F3">
      <w:pPr>
        <w:shd w:val="clear" w:color="auto" w:fill="FFFFFF" w:themeFill="background1"/>
        <w:tabs>
          <w:tab w:val="left" w:pos="19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>\</w:t>
      </w:r>
    </w:p>
    <w:p w:rsidR="000144F3" w:rsidRPr="00E53C90" w:rsidRDefault="000144F3" w:rsidP="000144F3">
      <w:pPr>
        <w:shd w:val="clear" w:color="auto" w:fill="FFFFFF" w:themeFill="background1"/>
        <w:tabs>
          <w:tab w:val="left" w:pos="19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 xml:space="preserve">Результаты ВПР 2020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4"/>
        <w:gridCol w:w="2143"/>
        <w:gridCol w:w="2241"/>
        <w:gridCol w:w="2049"/>
        <w:gridCol w:w="2939"/>
      </w:tblGrid>
      <w:tr w:rsidR="00275209" w:rsidRPr="00E53C90" w:rsidTr="00275209">
        <w:tc>
          <w:tcPr>
            <w:tcW w:w="31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№</w:t>
            </w: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Результаты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Окружающий мир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понизили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 (46%)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 (20%)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9 (69%)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подтвердили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 (54%)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10 (67%)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 (31%)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повысили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 (13%)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13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15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13</w:t>
            </w:r>
          </w:p>
        </w:tc>
      </w:tr>
      <w:tr w:rsidR="000144F3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корреляция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 (46 %)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 (33 %)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9 (69 %)</w:t>
            </w:r>
          </w:p>
        </w:tc>
      </w:tr>
    </w:tbl>
    <w:p w:rsidR="000144F3" w:rsidRPr="00E53C90" w:rsidRDefault="000144F3" w:rsidP="000144F3">
      <w:pPr>
        <w:shd w:val="clear" w:color="auto" w:fill="FFFFFF" w:themeFill="background1"/>
        <w:tabs>
          <w:tab w:val="left" w:pos="19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4F3" w:rsidRPr="00E53C90" w:rsidRDefault="000144F3" w:rsidP="000144F3">
      <w:pPr>
        <w:shd w:val="clear" w:color="auto" w:fill="FFFFFF" w:themeFill="background1"/>
        <w:tabs>
          <w:tab w:val="left" w:pos="19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C90">
        <w:rPr>
          <w:rFonts w:ascii="Times New Roman" w:hAnsi="Times New Roman" w:cs="Times New Roman"/>
          <w:b/>
          <w:sz w:val="24"/>
          <w:szCs w:val="24"/>
        </w:rPr>
        <w:t xml:space="preserve">Результаты ВПР 2021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4"/>
        <w:gridCol w:w="2143"/>
        <w:gridCol w:w="2241"/>
        <w:gridCol w:w="2049"/>
        <w:gridCol w:w="2939"/>
      </w:tblGrid>
      <w:tr w:rsidR="00275209" w:rsidRPr="00E53C90" w:rsidTr="00275209">
        <w:tc>
          <w:tcPr>
            <w:tcW w:w="31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№</w:t>
            </w: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Результаты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Окружающий мир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понизили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1(14,28%)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 (11,1%)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4 (50%)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подтвердили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6(85,7%)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 (77,7%)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3(37,5%)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повысили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-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1(11,1%)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 (12,5%)</w:t>
            </w:r>
          </w:p>
        </w:tc>
      </w:tr>
      <w:tr w:rsidR="00275209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7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9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8</w:t>
            </w:r>
          </w:p>
        </w:tc>
      </w:tr>
      <w:tr w:rsidR="000144F3" w:rsidRPr="00E53C90" w:rsidTr="00275209">
        <w:tc>
          <w:tcPr>
            <w:tcW w:w="312" w:type="pct"/>
          </w:tcPr>
          <w:p w:rsidR="000144F3" w:rsidRPr="00E53C90" w:rsidRDefault="000144F3" w:rsidP="000144F3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937"/>
              </w:tabs>
              <w:jc w:val="both"/>
            </w:pPr>
          </w:p>
        </w:tc>
        <w:tc>
          <w:tcPr>
            <w:tcW w:w="1072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корреляция</w:t>
            </w:r>
          </w:p>
        </w:tc>
        <w:tc>
          <w:tcPr>
            <w:tcW w:w="112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1(14,28%)</w:t>
            </w:r>
          </w:p>
        </w:tc>
        <w:tc>
          <w:tcPr>
            <w:tcW w:w="1025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2 (22,2%)</w:t>
            </w:r>
          </w:p>
        </w:tc>
        <w:tc>
          <w:tcPr>
            <w:tcW w:w="1471" w:type="pct"/>
          </w:tcPr>
          <w:p w:rsidR="000144F3" w:rsidRPr="00E53C90" w:rsidRDefault="000144F3" w:rsidP="00275209">
            <w:pPr>
              <w:shd w:val="clear" w:color="auto" w:fill="FFFFFF" w:themeFill="background1"/>
              <w:tabs>
                <w:tab w:val="left" w:pos="1937"/>
              </w:tabs>
              <w:jc w:val="both"/>
              <w:rPr>
                <w:rFonts w:cs="Times New Roman"/>
                <w:szCs w:val="24"/>
              </w:rPr>
            </w:pPr>
            <w:r w:rsidRPr="00E53C90">
              <w:rPr>
                <w:rFonts w:cs="Times New Roman"/>
                <w:szCs w:val="24"/>
              </w:rPr>
              <w:t>5(62,5%)</w:t>
            </w:r>
          </w:p>
        </w:tc>
      </w:tr>
    </w:tbl>
    <w:p w:rsidR="000144F3" w:rsidRPr="00E53C90" w:rsidRDefault="000144F3" w:rsidP="000144F3">
      <w:pPr>
        <w:spacing w:before="100" w:beforeAutospacing="1" w:after="100" w:afterAutospacing="1" w:line="25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F3" w:rsidRPr="00E53C90" w:rsidRDefault="000144F3" w:rsidP="000144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3.Раздел «Оценка кадрового обеспечения»</w:t>
      </w:r>
    </w:p>
    <w:p w:rsidR="000144F3" w:rsidRPr="00E53C90" w:rsidRDefault="000144F3" w:rsidP="000144F3">
      <w:pPr>
        <w:pStyle w:val="3"/>
        <w:spacing w:before="375" w:after="1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3C90">
        <w:rPr>
          <w:rFonts w:ascii="Times New Roman" w:hAnsi="Times New Roman" w:cs="Times New Roman"/>
          <w:color w:val="auto"/>
          <w:sz w:val="24"/>
          <w:szCs w:val="24"/>
        </w:rPr>
        <w:t>Об ИКТ-компетенциях</w:t>
      </w:r>
    </w:p>
    <w:p w:rsidR="000144F3" w:rsidRPr="00E53C90" w:rsidRDefault="000144F3" w:rsidP="000144F3">
      <w:pPr>
        <w:pStyle w:val="a9"/>
        <w:jc w:val="both"/>
      </w:pPr>
      <w:r w:rsidRPr="00E53C90">
        <w:br/>
        <w:t>В 2021-2022 году результаты опроса, анкетирования, посещения уроков, проведения уроков в онлайн-формате, при выявлении профессиональных дефицитов педагогов-начальных классов показали, что 75% педагогов нуждались в совершенствовании компетенций, и  100 % учителей начальной школы считали, что им не хватает компетенций для подготовки к дистанционным занятиям. При этом стоит отметить, что 75% опрошенных педагогов – имеют педагогический стаж более 30 лет.</w:t>
      </w:r>
    </w:p>
    <w:p w:rsidR="000144F3" w:rsidRPr="00E53C90" w:rsidRDefault="000144F3" w:rsidP="000144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полученные данные свидетельствуют о необходимости  методической работы с кадрами и прохождением курсовой подготовки  (повышение квалификации) по совершенствованию ИКТ</w:t>
      </w: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компетенций, работе с цифровыми инструментами. </w:t>
      </w:r>
    </w:p>
    <w:p w:rsidR="000144F3" w:rsidRPr="00E53C90" w:rsidRDefault="000144F3" w:rsidP="000144F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 формировании функциональной грамотности</w:t>
      </w:r>
      <w:r w:rsidRPr="00E53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53C90">
        <w:rPr>
          <w:rFonts w:ascii="Times New Roman" w:hAnsi="Times New Roman" w:cs="Times New Roman"/>
          <w:sz w:val="24"/>
          <w:szCs w:val="24"/>
        </w:rPr>
        <w:t>Анализ условий реализации программы начального общего образования в части формирования функциональной грамотности обучающихся (способности решать учебные задачи и жизненные проблемные ситуации на основе сформированных предметных, метапредметных и универсальных способов деятельности), включающей овладение ключевыми компетенциями, составляющими основу готовности к успешному взаимодействию с изменяющимся миром и дальнейшему успешному образованию, показал недостаточную готовность педагогических кадров. Так, 50% педагогов испытывают затруднения в подборе заданий, 25% педагогов планируют применение данных заданий после прохождения соответствующего обучения. В связи с обязательным обеспечением условий формирования функциональной грамотности и недостаточной готовностью кадров в план непрерывного профессионального образования педагогических кадров МБОУ Ровненская СШ им.Г.П.Ерофеева  необходимо запланировать на 2022-2023 учебный год дальнейшие мероприятия по оценке и формированию функциональной грамотности – читательской, математической, естественно-научной, финансовой, в рамках внутриорганизационного обучения и организации обучения по дополнительным профессиональным программам (повышение квалификации) педагогов предметных и метапредметных профессиональных объединений.</w:t>
      </w:r>
    </w:p>
    <w:p w:rsidR="000144F3" w:rsidRPr="00E53C90" w:rsidRDefault="000144F3" w:rsidP="000144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4.Раздел «Оценка качества учебно-методического и библиотечно-информационного обеспечения»</w:t>
      </w:r>
    </w:p>
    <w:p w:rsidR="000144F3" w:rsidRPr="00E53C90" w:rsidRDefault="000144F3" w:rsidP="000144F3">
      <w:pPr>
        <w:pStyle w:val="3"/>
        <w:spacing w:before="375" w:after="1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3C90">
        <w:rPr>
          <w:rFonts w:ascii="Times New Roman" w:hAnsi="Times New Roman" w:cs="Times New Roman"/>
          <w:color w:val="auto"/>
          <w:sz w:val="24"/>
          <w:szCs w:val="24"/>
        </w:rPr>
        <w:t>Об электронных образовательных ресурсах</w:t>
      </w:r>
    </w:p>
    <w:p w:rsidR="000144F3" w:rsidRPr="00E53C90" w:rsidRDefault="000144F3" w:rsidP="000144F3">
      <w:pPr>
        <w:pStyle w:val="a9"/>
        <w:jc w:val="both"/>
      </w:pPr>
      <w:r w:rsidRPr="00E53C90">
        <w:br/>
        <w:t>Анализ применения ЭСО в МБОУ Ровненская СШ им.Г.П.Ерофеева  при реализации основной образовательной программы начального общего образования показывает следующее:</w:t>
      </w:r>
    </w:p>
    <w:p w:rsidR="000144F3" w:rsidRPr="00E53C90" w:rsidRDefault="000144F3" w:rsidP="000144F3">
      <w:pPr>
        <w:numPr>
          <w:ilvl w:val="0"/>
          <w:numId w:val="8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педагогов в рамках урочной деятельности </w:t>
      </w:r>
      <w:r w:rsidRPr="00E5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 одновременное применение обучающимися более двух устройств, что запрещено санитарными правилами (п. 3.5.1 СП 2.4.3648-20);</w:t>
      </w:r>
    </w:p>
    <w:p w:rsidR="000144F3" w:rsidRPr="00E53C90" w:rsidRDefault="000144F3" w:rsidP="000144F3">
      <w:pPr>
        <w:numPr>
          <w:ilvl w:val="0"/>
          <w:numId w:val="8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обучающихся </w:t>
      </w:r>
      <w:r w:rsidRPr="00E5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мобильные средства связи для обучения, что запрещается (п. 3.5.3 СП 2.4.3648-20).</w:t>
      </w:r>
    </w:p>
    <w:p w:rsidR="000144F3" w:rsidRPr="00E53C90" w:rsidRDefault="000144F3" w:rsidP="000144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МБОУ </w:t>
      </w:r>
      <w:r w:rsidRPr="00E53C90">
        <w:rPr>
          <w:rFonts w:ascii="Times New Roman" w:hAnsi="Times New Roman" w:cs="Times New Roman"/>
          <w:sz w:val="24"/>
          <w:szCs w:val="24"/>
        </w:rPr>
        <w:t xml:space="preserve">Ровненская СШ им.Г.П.Ерофеева  была </w:t>
      </w: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необходимая разъяснительная работа с педагогами по применению ЭСО в учебном процессе.</w:t>
      </w:r>
    </w:p>
    <w:p w:rsidR="000144F3" w:rsidRPr="00E53C90" w:rsidRDefault="000144F3" w:rsidP="000144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 недостаточный уровень укомплектованности библиотеки ЭОР по учебным предметам учебного плана. Данная ситуация должна быть озвучена перед учредителем и членами управляющего совета для принятия соответствующих решений.</w:t>
      </w:r>
    </w:p>
    <w:p w:rsidR="000144F3" w:rsidRPr="00E53C90" w:rsidRDefault="000144F3" w:rsidP="000144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доступа к печатным и электронным образовательным осуществляется частично за счёт федеральных и региональных баз данных ЭОР.</w:t>
      </w:r>
    </w:p>
    <w:p w:rsidR="000144F3" w:rsidRPr="00E53C90" w:rsidRDefault="000144F3" w:rsidP="000144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5.Раздел «Оценка материально-технической базы»</w:t>
      </w:r>
    </w:p>
    <w:p w:rsidR="000144F3" w:rsidRPr="00E53C90" w:rsidRDefault="000144F3" w:rsidP="000144F3">
      <w:pPr>
        <w:pStyle w:val="3"/>
        <w:spacing w:before="375" w:after="15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3C90">
        <w:rPr>
          <w:rFonts w:ascii="Times New Roman" w:hAnsi="Times New Roman" w:cs="Times New Roman"/>
          <w:color w:val="auto"/>
          <w:sz w:val="24"/>
          <w:szCs w:val="24"/>
        </w:rPr>
        <w:t>О технической оснащенности</w:t>
      </w:r>
      <w:r w:rsidRPr="00E53C90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Анализ данных, полученных в результате опроса педагогов на конец 2022 года, показывает стабильные данные в сравнении с 2021 годом:</w:t>
      </w:r>
    </w:p>
    <w:p w:rsidR="000144F3" w:rsidRPr="00E53C90" w:rsidRDefault="000144F3" w:rsidP="000144F3">
      <w:pPr>
        <w:numPr>
          <w:ilvl w:val="0"/>
          <w:numId w:val="9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сохранилась оснащенность классов – 100% оснащены ноутбуками, 100% кабинетов имеют доступ к интернету для выполнения необходимых задач в рамках образовательной деятельности.</w:t>
      </w:r>
    </w:p>
    <w:p w:rsidR="000144F3" w:rsidRPr="00E53C90" w:rsidRDefault="000144F3" w:rsidP="000144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 этом полный анализ оснащенности кабинетов согласно требованиям нового ФГОС основного общего образования по предметным областям «Русский язык и литература», «Родной язык и 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 соответствии с программой начального общего образования.</w:t>
      </w:r>
    </w:p>
    <w:p w:rsidR="000144F3" w:rsidRPr="00E53C90" w:rsidRDefault="000144F3" w:rsidP="000144F3">
      <w:pPr>
        <w:pStyle w:val="3"/>
        <w:spacing w:before="375" w:after="150"/>
        <w:ind w:left="720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0144F3" w:rsidRPr="00E53C90" w:rsidRDefault="000144F3" w:rsidP="000144F3">
      <w:pPr>
        <w:pStyle w:val="3"/>
        <w:spacing w:before="375" w:after="150"/>
        <w:ind w:left="720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0144F3" w:rsidRPr="00E53C90" w:rsidRDefault="000144F3" w:rsidP="000144F3">
      <w:pPr>
        <w:pStyle w:val="3"/>
        <w:keepNext w:val="0"/>
        <w:keepLines w:val="0"/>
        <w:numPr>
          <w:ilvl w:val="0"/>
          <w:numId w:val="6"/>
        </w:numPr>
        <w:spacing w:before="375" w:after="15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3C9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Раздел «Оценка организации учебного процесса»</w:t>
      </w:r>
      <w:r w:rsidRPr="00E53C9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53C90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53C90">
        <w:rPr>
          <w:rFonts w:ascii="Times New Roman" w:hAnsi="Times New Roman" w:cs="Times New Roman"/>
          <w:color w:val="auto"/>
          <w:sz w:val="24"/>
          <w:szCs w:val="24"/>
        </w:rPr>
        <w:t>Об ограничительных мерах</w:t>
      </w:r>
    </w:p>
    <w:p w:rsidR="000144F3" w:rsidRPr="00E53C90" w:rsidRDefault="000144F3" w:rsidP="000144F3">
      <w:pPr>
        <w:pStyle w:val="3"/>
        <w:spacing w:before="375" w:after="150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3C90">
        <w:rPr>
          <w:rFonts w:ascii="Times New Roman" w:hAnsi="Times New Roman" w:cs="Times New Roman"/>
          <w:b w:val="0"/>
          <w:color w:val="auto"/>
          <w:sz w:val="24"/>
          <w:szCs w:val="24"/>
        </w:rPr>
        <w:t>МБОУ Ровненская СШ им.Г.П.Ерофеева  в течение 2021-2022 года продолжала профилактику коронавируса. Для этого были запланированы организационные и санитарно-противоэпидемические мероприятия в соответствии с СП 3.1/2.43598-20</w:t>
      </w:r>
    </w:p>
    <w:p w:rsidR="000144F3" w:rsidRPr="00E53C90" w:rsidRDefault="000144F3" w:rsidP="000144F3">
      <w:pPr>
        <w:numPr>
          <w:ilvl w:val="0"/>
          <w:numId w:val="10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hAnsi="Times New Roman" w:cs="Times New Roman"/>
          <w:sz w:val="24"/>
          <w:szCs w:val="24"/>
        </w:rPr>
        <w:t>закупили</w:t>
      </w: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 устройства для антисептической обработки рук, маски медицинские, перчатки;</w:t>
      </w:r>
    </w:p>
    <w:p w:rsidR="000144F3" w:rsidRPr="00E53C90" w:rsidRDefault="000144F3" w:rsidP="000144F3">
      <w:pPr>
        <w:numPr>
          <w:ilvl w:val="0"/>
          <w:numId w:val="10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разработали графики входа обучающихся через вход в школу и уборки, проветривания кабинетов, рекреаций, а также создали максимально безопасные условия приема пищи;</w:t>
      </w:r>
    </w:p>
    <w:p w:rsidR="000144F3" w:rsidRPr="00E53C90" w:rsidRDefault="000144F3" w:rsidP="000144F3">
      <w:pPr>
        <w:numPr>
          <w:ilvl w:val="0"/>
          <w:numId w:val="10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 новое расписание со смещенным началом уроков и каскадное расписание звонков, чтобы минимизировать контакты учеников;</w:t>
      </w:r>
    </w:p>
    <w:p w:rsidR="000144F3" w:rsidRPr="00E53C90" w:rsidRDefault="000144F3" w:rsidP="000144F3">
      <w:pPr>
        <w:numPr>
          <w:ilvl w:val="0"/>
          <w:numId w:val="10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разместила на сайте необходимую информацию об антикоронавирусных мерах, ссылки распространяли посредством мессенджеров и социальных сетей.</w:t>
      </w:r>
    </w:p>
    <w:p w:rsidR="000B5D34" w:rsidRPr="00E53C90" w:rsidRDefault="000B5D34" w:rsidP="00D53EE5">
      <w:pPr>
        <w:pStyle w:val="a3"/>
        <w:rPr>
          <w:rStyle w:val="fontstyle21"/>
          <w:color w:val="FF0000"/>
        </w:rPr>
      </w:pPr>
    </w:p>
    <w:p w:rsidR="000B5D34" w:rsidRPr="00E53C90" w:rsidRDefault="000B5D34" w:rsidP="000B5D34">
      <w:pPr>
        <w:pStyle w:val="a3"/>
        <w:rPr>
          <w:rStyle w:val="fontstyle01"/>
        </w:rPr>
      </w:pPr>
    </w:p>
    <w:p w:rsidR="00D0682F" w:rsidRPr="00E53C90" w:rsidRDefault="00C22050" w:rsidP="00D0682F">
      <w:pPr>
        <w:pStyle w:val="a3"/>
        <w:jc w:val="both"/>
        <w:rPr>
          <w:rStyle w:val="fontstyle01"/>
          <w:b w:val="0"/>
        </w:rPr>
      </w:pPr>
      <w:r w:rsidRPr="00E53C90">
        <w:rPr>
          <w:rStyle w:val="fontstyle01"/>
          <w:b w:val="0"/>
        </w:rPr>
        <w:t xml:space="preserve">     </w:t>
      </w:r>
      <w:r w:rsidR="000B5D34" w:rsidRPr="00E53C90">
        <w:rPr>
          <w:rStyle w:val="fontstyle01"/>
          <w:b w:val="0"/>
        </w:rPr>
        <w:t>Текущий контроль успеваемости 5-11 кл проводился в течение учебного периода (четверти,</w:t>
      </w:r>
      <w:r w:rsidR="000B5D34" w:rsidRPr="00E53C90">
        <w:rPr>
          <w:b/>
          <w:color w:val="000000"/>
        </w:rPr>
        <w:br/>
      </w:r>
      <w:r w:rsidR="000B5D34" w:rsidRPr="00E53C90">
        <w:rPr>
          <w:rStyle w:val="fontstyle01"/>
          <w:b w:val="0"/>
        </w:rPr>
        <w:t>полугодия) с целью систематического контроля уровня освоения обучающимися содержания</w:t>
      </w:r>
      <w:r w:rsidR="000B5D34" w:rsidRPr="00E53C90">
        <w:rPr>
          <w:b/>
          <w:color w:val="000000"/>
        </w:rPr>
        <w:br/>
      </w:r>
      <w:r w:rsidR="000B5D34" w:rsidRPr="00E53C90">
        <w:rPr>
          <w:rStyle w:val="fontstyle01"/>
          <w:b w:val="0"/>
        </w:rPr>
        <w:t>компонентов какой-либо части (темы, раздела, главы) конкретного учебного предмета в процессе его</w:t>
      </w:r>
      <w:r w:rsidR="000B5D34" w:rsidRPr="00E53C90">
        <w:rPr>
          <w:b/>
          <w:color w:val="000000"/>
        </w:rPr>
        <w:t xml:space="preserve"> </w:t>
      </w:r>
      <w:r w:rsidR="000B5D34" w:rsidRPr="00E53C90">
        <w:rPr>
          <w:rStyle w:val="fontstyle01"/>
          <w:b w:val="0"/>
        </w:rPr>
        <w:t>изучения обучающимися, выявления уровня усвоения прочности формируемых предметных знаний</w:t>
      </w:r>
      <w:r w:rsidR="000B5D34" w:rsidRPr="00E53C90">
        <w:rPr>
          <w:b/>
          <w:color w:val="000000"/>
        </w:rPr>
        <w:t xml:space="preserve"> </w:t>
      </w:r>
      <w:r w:rsidR="000B5D34" w:rsidRPr="00E53C90">
        <w:rPr>
          <w:rStyle w:val="fontstyle01"/>
          <w:b w:val="0"/>
        </w:rPr>
        <w:t>и умений, степени развития деятельностно-коммуникативных умений, а также по итогам учебного</w:t>
      </w:r>
      <w:r w:rsidR="000B5D34" w:rsidRPr="00E53C90">
        <w:rPr>
          <w:b/>
          <w:color w:val="000000"/>
        </w:rPr>
        <w:t xml:space="preserve"> </w:t>
      </w:r>
      <w:r w:rsidR="000B5D34" w:rsidRPr="00E53C90">
        <w:rPr>
          <w:rStyle w:val="fontstyle01"/>
          <w:b w:val="0"/>
        </w:rPr>
        <w:t>периода (четверти, полугодия). Промежуточная аттестация осуществлялась в плановом порядке в</w:t>
      </w:r>
      <w:r w:rsidR="000B5D34" w:rsidRPr="00E53C90">
        <w:rPr>
          <w:b/>
          <w:color w:val="000000"/>
        </w:rPr>
        <w:t xml:space="preserve"> </w:t>
      </w:r>
      <w:r w:rsidR="000B5D34" w:rsidRPr="00E53C90">
        <w:rPr>
          <w:rStyle w:val="fontstyle01"/>
          <w:b w:val="0"/>
        </w:rPr>
        <w:t>соответствии с Положением о промежуточной аттестации и локальным нормативным актом школы,</w:t>
      </w:r>
      <w:r w:rsidR="000B5D34" w:rsidRPr="00E53C90">
        <w:rPr>
          <w:b/>
          <w:color w:val="000000"/>
        </w:rPr>
        <w:t xml:space="preserve"> </w:t>
      </w:r>
      <w:r w:rsidR="000B5D34" w:rsidRPr="00E53C90">
        <w:rPr>
          <w:rStyle w:val="fontstyle01"/>
          <w:b w:val="0"/>
        </w:rPr>
        <w:t>регулирующим порядок осуществления промежуточной аттестации, скорректированным в</w:t>
      </w:r>
      <w:r w:rsidR="000B5D34" w:rsidRPr="00E53C90">
        <w:rPr>
          <w:b/>
          <w:color w:val="000000"/>
        </w:rPr>
        <w:t xml:space="preserve"> </w:t>
      </w:r>
      <w:r w:rsidR="000B5D34" w:rsidRPr="00E53C90">
        <w:rPr>
          <w:rStyle w:val="fontstyle01"/>
          <w:b w:val="0"/>
        </w:rPr>
        <w:t>соответствии с особенностями использования дистанционных образовательных технологий.</w:t>
      </w:r>
      <w:r w:rsidR="000B5D34" w:rsidRPr="00E53C90">
        <w:rPr>
          <w:b/>
          <w:color w:val="000000"/>
        </w:rPr>
        <w:br/>
      </w:r>
      <w:r w:rsidR="000B5D34" w:rsidRPr="00E53C90">
        <w:rPr>
          <w:rStyle w:val="fontstyle01"/>
          <w:b w:val="0"/>
        </w:rPr>
        <w:t xml:space="preserve">   </w:t>
      </w:r>
      <w:r w:rsidRPr="00E53C90">
        <w:rPr>
          <w:rStyle w:val="fontstyle01"/>
          <w:b w:val="0"/>
        </w:rPr>
        <w:t xml:space="preserve"> </w:t>
      </w:r>
      <w:r w:rsidR="000B5D34" w:rsidRPr="00E53C90">
        <w:rPr>
          <w:rStyle w:val="fontstyle01"/>
          <w:b w:val="0"/>
        </w:rPr>
        <w:t>Численность учащихся, успевающих на «4» и «5» по результатам промежуточной аттестации</w:t>
      </w:r>
      <w:r w:rsidR="000B5D34" w:rsidRPr="00E53C90">
        <w:rPr>
          <w:b/>
          <w:color w:val="000000"/>
        </w:rPr>
        <w:br/>
      </w:r>
      <w:r w:rsidRPr="00E53C90">
        <w:rPr>
          <w:rStyle w:val="fontstyle01"/>
          <w:b w:val="0"/>
        </w:rPr>
        <w:t>в 5-11 кл</w:t>
      </w:r>
      <w:r w:rsidR="000B5D34" w:rsidRPr="00E53C90">
        <w:rPr>
          <w:rStyle w:val="fontstyle01"/>
          <w:b w:val="0"/>
        </w:rPr>
        <w:t xml:space="preserve"> составляет</w:t>
      </w:r>
      <w:r w:rsidRPr="00E53C90">
        <w:rPr>
          <w:rStyle w:val="fontstyle01"/>
          <w:b w:val="0"/>
        </w:rPr>
        <w:t>:</w:t>
      </w:r>
      <w:r w:rsidR="000B5D34" w:rsidRPr="00E53C90">
        <w:rPr>
          <w:rStyle w:val="fontstyle01"/>
          <w:b w:val="0"/>
        </w:rPr>
        <w:t xml:space="preserve"> </w:t>
      </w:r>
      <w:r w:rsidRPr="00E53C90">
        <w:rPr>
          <w:rStyle w:val="fontstyle01"/>
          <w:b w:val="0"/>
        </w:rPr>
        <w:t>основное звено 23%, среднее 66%.</w:t>
      </w:r>
      <w:r w:rsidR="000B5D34" w:rsidRPr="00E53C90">
        <w:rPr>
          <w:rStyle w:val="fontstyle01"/>
          <w:b w:val="0"/>
        </w:rPr>
        <w:t>.</w:t>
      </w:r>
      <w:r w:rsidR="000B5D34" w:rsidRPr="00E53C90">
        <w:rPr>
          <w:b/>
          <w:color w:val="000000"/>
        </w:rPr>
        <w:br/>
      </w:r>
      <w:r w:rsidR="000B5D34" w:rsidRPr="00E53C90">
        <w:rPr>
          <w:rStyle w:val="fontstyle01"/>
          <w:b w:val="0"/>
        </w:rPr>
        <w:t>Выполн</w:t>
      </w:r>
      <w:r w:rsidRPr="00E53C90">
        <w:rPr>
          <w:rStyle w:val="fontstyle01"/>
          <w:b w:val="0"/>
        </w:rPr>
        <w:t>ение учебного плана за 2020-2021</w:t>
      </w:r>
      <w:r w:rsidR="000B5D34" w:rsidRPr="00E53C90">
        <w:rPr>
          <w:rStyle w:val="fontstyle01"/>
          <w:b w:val="0"/>
        </w:rPr>
        <w:t xml:space="preserve"> учебный год по школе составило 100 %.</w:t>
      </w:r>
      <w:r w:rsidR="000B5D34" w:rsidRPr="00E53C90">
        <w:rPr>
          <w:b/>
          <w:color w:val="000000"/>
        </w:rPr>
        <w:br/>
      </w:r>
      <w:r w:rsidR="000B5D34" w:rsidRPr="00E53C90">
        <w:rPr>
          <w:rStyle w:val="fontstyle01"/>
          <w:b w:val="0"/>
        </w:rPr>
        <w:t>Внеурочная деятельность в 1-9 классах, обеспечивающая достижение метапредметных</w:t>
      </w:r>
      <w:r w:rsidR="000B5D34" w:rsidRPr="00E53C90">
        <w:rPr>
          <w:rStyle w:val="fontstyle01"/>
        </w:rPr>
        <w:t xml:space="preserve"> </w:t>
      </w:r>
      <w:r w:rsidR="000B5D34" w:rsidRPr="00E53C90">
        <w:rPr>
          <w:rStyle w:val="fontstyle01"/>
          <w:b w:val="0"/>
        </w:rPr>
        <w:t>и</w:t>
      </w:r>
      <w:r w:rsidR="000B5D34" w:rsidRPr="00E53C90">
        <w:rPr>
          <w:color w:val="000000"/>
        </w:rPr>
        <w:br/>
      </w:r>
      <w:r w:rsidR="000B5D34" w:rsidRPr="00E53C90">
        <w:rPr>
          <w:rStyle w:val="fontstyle01"/>
          <w:b w:val="0"/>
        </w:rPr>
        <w:t>личностных результатов, организо</w:t>
      </w:r>
      <w:r w:rsidR="00D0682F" w:rsidRPr="00E53C90">
        <w:rPr>
          <w:rStyle w:val="fontstyle01"/>
          <w:b w:val="0"/>
        </w:rPr>
        <w:t>вана в МБОУ Ровненская СШ им Г.П.Ерофеева</w:t>
      </w:r>
      <w:r w:rsidR="000B5D34" w:rsidRPr="00E53C90">
        <w:rPr>
          <w:rStyle w:val="fontstyle01"/>
          <w:b w:val="0"/>
        </w:rPr>
        <w:t xml:space="preserve"> с учётом образовательных</w:t>
      </w:r>
      <w:r w:rsidR="00D0682F" w:rsidRPr="00E53C90">
        <w:rPr>
          <w:b/>
          <w:color w:val="000000"/>
        </w:rPr>
        <w:t xml:space="preserve"> </w:t>
      </w:r>
      <w:r w:rsidR="000B5D34" w:rsidRPr="00E53C90">
        <w:rPr>
          <w:rStyle w:val="fontstyle01"/>
          <w:b w:val="0"/>
        </w:rPr>
        <w:t>потребностей учащихся, возможностей образовательного учреждения. Внеурочная деятельность</w:t>
      </w:r>
      <w:r w:rsidR="00D0682F" w:rsidRPr="00E53C90">
        <w:rPr>
          <w:b/>
          <w:color w:val="000000"/>
        </w:rPr>
        <w:t xml:space="preserve"> </w:t>
      </w:r>
      <w:r w:rsidR="000B5D34" w:rsidRPr="00E53C90">
        <w:rPr>
          <w:rStyle w:val="fontstyle01"/>
          <w:b w:val="0"/>
        </w:rPr>
        <w:t>осуществляется в соответствии с основными направлениями, предусмотренными ФГОС:</w:t>
      </w:r>
    </w:p>
    <w:p w:rsidR="00D0682F" w:rsidRPr="00E53C90" w:rsidRDefault="00D0682F" w:rsidP="00D0682F">
      <w:pPr>
        <w:pStyle w:val="a6"/>
        <w:jc w:val="both"/>
        <w:rPr>
          <w:rStyle w:val="fontstyle01"/>
          <w:b w:val="0"/>
        </w:rPr>
      </w:pPr>
      <w:r w:rsidRPr="00E53C90">
        <w:rPr>
          <w:rStyle w:val="fontstyle01"/>
          <w:b w:val="0"/>
        </w:rPr>
        <w:t>-</w:t>
      </w:r>
      <w:r w:rsidRPr="00E53C90">
        <w:rPr>
          <w:b/>
          <w:color w:val="000000"/>
        </w:rPr>
        <w:t xml:space="preserve"> </w:t>
      </w:r>
      <w:r w:rsidR="00F54F1B" w:rsidRPr="00E53C90">
        <w:rPr>
          <w:rStyle w:val="fontstyle01"/>
          <w:b w:val="0"/>
        </w:rPr>
        <w:t>«Общеинтеллектуальное»</w:t>
      </w:r>
      <w:r w:rsidRPr="00E53C90">
        <w:t xml:space="preserve"> направление реализуется  через программы курсов внеурочной деятельности «Мир деятельности», «Буду настоящим читателем», программу дополнительного образования «Русские шашки».</w:t>
      </w:r>
    </w:p>
    <w:p w:rsidR="00D0682F" w:rsidRPr="00E53C90" w:rsidRDefault="00D0682F" w:rsidP="00F54F1B">
      <w:pPr>
        <w:pStyle w:val="a3"/>
        <w:rPr>
          <w:rStyle w:val="fontstyle01"/>
          <w:b w:val="0"/>
        </w:rPr>
      </w:pPr>
      <w:r w:rsidRPr="00E53C90">
        <w:rPr>
          <w:rStyle w:val="fontstyle01"/>
          <w:b w:val="0"/>
        </w:rPr>
        <w:lastRenderedPageBreak/>
        <w:t>- «Духовно-нравственное</w:t>
      </w:r>
      <w:r w:rsidRPr="00E53C90">
        <w:rPr>
          <w:rStyle w:val="fontstyle01"/>
        </w:rPr>
        <w:t xml:space="preserve">» </w:t>
      </w:r>
      <w:r w:rsidRPr="00E53C90">
        <w:rPr>
          <w:rFonts w:ascii="Times New Roman" w:hAnsi="Times New Roman" w:cs="Times New Roman"/>
          <w:sz w:val="24"/>
          <w:szCs w:val="24"/>
        </w:rPr>
        <w:t>направление реализуется  через программу воспитательной работы школы и классных руководителей, программу школьного музея,  хореографическую студию «Вдохновение»,  клуб «Рукодельница».</w:t>
      </w:r>
    </w:p>
    <w:p w:rsidR="00F54F1B" w:rsidRPr="00E53C90" w:rsidRDefault="00F54F1B" w:rsidP="00F54F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90">
        <w:rPr>
          <w:rStyle w:val="fontstyle01"/>
          <w:b w:val="0"/>
        </w:rPr>
        <w:t xml:space="preserve">- </w:t>
      </w:r>
      <w:r w:rsidR="00D0682F" w:rsidRPr="00E53C90">
        <w:rPr>
          <w:rStyle w:val="fontstyle01"/>
          <w:b w:val="0"/>
        </w:rPr>
        <w:t xml:space="preserve">«Социальное» </w:t>
      </w:r>
      <w:r w:rsidRPr="00E53C90">
        <w:rPr>
          <w:rStyle w:val="fontstyle01"/>
          <w:b w:val="0"/>
        </w:rPr>
        <w:t xml:space="preserve">направление </w:t>
      </w:r>
      <w:r w:rsidR="00D0682F" w:rsidRPr="00E53C90">
        <w:rPr>
          <w:rStyle w:val="fontstyle01"/>
          <w:b w:val="0"/>
        </w:rPr>
        <w:t>представлено курсами:</w:t>
      </w:r>
      <w:r w:rsidR="000B5D34" w:rsidRPr="00E53C90">
        <w:rPr>
          <w:rStyle w:val="fontstyle01"/>
          <w:b w:val="0"/>
        </w:rPr>
        <w:t xml:space="preserve"> </w:t>
      </w:r>
      <w:r w:rsidR="00D0682F" w:rsidRPr="00E53C90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«Всё узнаю, всё смогу», </w:t>
      </w:r>
      <w:r w:rsidR="00D0682F" w:rsidRPr="00E53C90">
        <w:rPr>
          <w:rFonts w:ascii="Times New Roman" w:hAnsi="Times New Roman" w:cs="Times New Roman"/>
          <w:sz w:val="24"/>
          <w:szCs w:val="24"/>
        </w:rPr>
        <w:t>«Игра. Досуговое общение»</w:t>
      </w:r>
      <w:r w:rsidRPr="00E53C90">
        <w:rPr>
          <w:rFonts w:ascii="Times New Roman" w:hAnsi="Times New Roman" w:cs="Times New Roman"/>
          <w:sz w:val="24"/>
          <w:szCs w:val="24"/>
        </w:rPr>
        <w:t>.</w:t>
      </w:r>
    </w:p>
    <w:p w:rsidR="00D0682F" w:rsidRPr="00E53C90" w:rsidRDefault="00F54F1B" w:rsidP="00F54F1B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3C90">
        <w:rPr>
          <w:rStyle w:val="fontstyle01"/>
          <w:b w:val="0"/>
        </w:rPr>
        <w:t>-«Общекультурное» реализуется программой курса «Наш театр».</w:t>
      </w:r>
      <w:r w:rsidR="00D0682F" w:rsidRPr="00E5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54F1B" w:rsidRPr="00E53C90" w:rsidRDefault="00F54F1B" w:rsidP="00F54F1B">
      <w:pPr>
        <w:pStyle w:val="a3"/>
        <w:rPr>
          <w:rStyle w:val="fontstyle01"/>
          <w:b w:val="0"/>
        </w:rPr>
      </w:pPr>
      <w:r w:rsidRPr="00E53C90">
        <w:rPr>
          <w:rStyle w:val="fontstyle01"/>
          <w:b w:val="0"/>
        </w:rPr>
        <w:t>-</w:t>
      </w:r>
      <w:r w:rsidR="000B5D34" w:rsidRPr="00E53C90">
        <w:rPr>
          <w:rStyle w:val="fontstyle01"/>
          <w:b w:val="0"/>
        </w:rPr>
        <w:t>«Спортивно-оздоровительное</w:t>
      </w:r>
      <w:r w:rsidRPr="00E53C90">
        <w:rPr>
          <w:rStyle w:val="fontstyle01"/>
          <w:b w:val="0"/>
        </w:rPr>
        <w:t xml:space="preserve"> </w:t>
      </w:r>
      <w:r w:rsidRPr="00E53C90">
        <w:rPr>
          <w:rFonts w:ascii="Times New Roman" w:hAnsi="Times New Roman" w:cs="Times New Roman"/>
          <w:sz w:val="24"/>
          <w:szCs w:val="24"/>
        </w:rPr>
        <w:t>«Игры народов России» (1 класс), программами дополнительного образования «Лыжные гонки», «Бокс», спортивно-туристической программой клуба «Сибиряк».</w:t>
      </w:r>
    </w:p>
    <w:p w:rsidR="000B5D34" w:rsidRPr="00E53C90" w:rsidRDefault="00F54F1B" w:rsidP="00F54F1B">
      <w:pPr>
        <w:pStyle w:val="a3"/>
        <w:rPr>
          <w:rStyle w:val="fontstyle21"/>
          <w:color w:val="auto"/>
        </w:rPr>
      </w:pPr>
      <w:r w:rsidRPr="00E53C90">
        <w:rPr>
          <w:rStyle w:val="fontstyle01"/>
          <w:b w:val="0"/>
        </w:rPr>
        <w:t xml:space="preserve">В 10-11 классах </w:t>
      </w:r>
      <w:r w:rsidR="00B01F9F" w:rsidRPr="00E53C90">
        <w:rPr>
          <w:rStyle w:val="fontstyle01"/>
          <w:b w:val="0"/>
        </w:rPr>
        <w:t>ведется работа</w:t>
      </w:r>
      <w:r w:rsidR="00B01F9F" w:rsidRPr="00E53C90">
        <w:rPr>
          <w:rStyle w:val="fontstyle01"/>
        </w:rPr>
        <w:t xml:space="preserve"> по </w:t>
      </w:r>
      <w:r w:rsidR="00B01F9F" w:rsidRPr="00E53C90">
        <w:rPr>
          <w:rFonts w:ascii="Times New Roman" w:hAnsi="Times New Roman" w:cs="Times New Roman"/>
        </w:rPr>
        <w:t>выполнению учащимися индивидуальных проектов</w:t>
      </w:r>
      <w:r w:rsidR="00B01F9F" w:rsidRPr="00E53C90">
        <w:rPr>
          <w:rStyle w:val="10"/>
        </w:rPr>
        <w:t xml:space="preserve"> с последующей  защитой в 11 классе.</w:t>
      </w:r>
      <w:r w:rsidR="00B01F9F" w:rsidRPr="00E53C90">
        <w:rPr>
          <w:rStyle w:val="fontstyle01"/>
        </w:rPr>
        <w:t xml:space="preserve"> </w:t>
      </w:r>
    </w:p>
    <w:p w:rsidR="004C1B27" w:rsidRPr="00E53C90" w:rsidRDefault="00B01F9F" w:rsidP="00D53EE5">
      <w:pPr>
        <w:pStyle w:val="a3"/>
        <w:rPr>
          <w:rStyle w:val="fontstyle01"/>
          <w:b w:val="0"/>
        </w:rPr>
      </w:pPr>
      <w:r w:rsidRPr="00E53C90">
        <w:rPr>
          <w:rStyle w:val="fontstyle01"/>
          <w:b w:val="0"/>
        </w:rPr>
        <w:t>Учащиеся школы принимают активное участие во Всероссийской олимпиаде школьников. В</w:t>
      </w:r>
      <w:r w:rsidRPr="00E53C90">
        <w:rPr>
          <w:b/>
          <w:color w:val="000000"/>
        </w:rPr>
        <w:br/>
      </w:r>
      <w:r w:rsidRPr="00E53C90">
        <w:rPr>
          <w:rStyle w:val="fontstyle01"/>
          <w:b w:val="0"/>
        </w:rPr>
        <w:t>2021 году приняли участие:</w:t>
      </w:r>
      <w:r w:rsidRPr="00E53C90">
        <w:rPr>
          <w:b/>
          <w:color w:val="000000"/>
        </w:rPr>
        <w:br/>
      </w:r>
      <w:r w:rsidR="004C1B27" w:rsidRPr="00E53C90">
        <w:rPr>
          <w:rStyle w:val="fontstyle01"/>
          <w:b w:val="0"/>
        </w:rPr>
        <w:t>- на школьном этапе 38 человек, 58</w:t>
      </w:r>
      <w:r w:rsidRPr="00E53C90">
        <w:rPr>
          <w:rStyle w:val="fontstyle01"/>
          <w:b w:val="0"/>
        </w:rPr>
        <w:t xml:space="preserve"> %;</w:t>
      </w:r>
      <w:r w:rsidRPr="00E53C90">
        <w:rPr>
          <w:b/>
          <w:color w:val="000000"/>
        </w:rPr>
        <w:br/>
      </w:r>
      <w:r w:rsidR="004C1B27" w:rsidRPr="00E53C90">
        <w:rPr>
          <w:rStyle w:val="fontstyle01"/>
          <w:b w:val="0"/>
        </w:rPr>
        <w:t xml:space="preserve">- на муниципальном этапе 11 человек, 10 </w:t>
      </w:r>
      <w:r w:rsidRPr="00E53C90">
        <w:rPr>
          <w:rStyle w:val="fontstyle01"/>
          <w:b w:val="0"/>
        </w:rPr>
        <w:t>%</w:t>
      </w:r>
    </w:p>
    <w:p w:rsidR="00FC279D" w:rsidRPr="00E53C90" w:rsidRDefault="00FC279D" w:rsidP="00FC2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Участие и результаты обучающихся с ОВЗ в краевой олимпиаде по СБО «Мир вокруг нас», конкурсе «Лучший по профессии 2021», «Абилимпикс»</w:t>
      </w:r>
    </w:p>
    <w:p w:rsidR="00FC279D" w:rsidRPr="00E53C90" w:rsidRDefault="00FC279D" w:rsidP="00FC2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>1 место среди школ района в конкурсе «Мир вокруг нас- 2021» 9 класс -2чел</w:t>
      </w:r>
    </w:p>
    <w:p w:rsidR="00FC279D" w:rsidRPr="00E53C90" w:rsidRDefault="00FC279D" w:rsidP="00FC2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 xml:space="preserve">2 место в муниципальном фестивале «Мир вокруг нас- 2021» </w:t>
      </w:r>
    </w:p>
    <w:p w:rsidR="00FC279D" w:rsidRPr="00E53C90" w:rsidRDefault="00FC279D" w:rsidP="00FC2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sz w:val="24"/>
          <w:szCs w:val="24"/>
        </w:rPr>
        <w:t xml:space="preserve"> Районный фестиваль детского творчества «Мир, в котором мы живем». Диплом лауреата 3 степени.</w:t>
      </w:r>
    </w:p>
    <w:p w:rsidR="00FC279D" w:rsidRPr="00E53C90" w:rsidRDefault="00FC279D" w:rsidP="00D53EE5">
      <w:pPr>
        <w:pStyle w:val="a3"/>
        <w:rPr>
          <w:rStyle w:val="fontstyle01"/>
          <w:b w:val="0"/>
        </w:rPr>
      </w:pPr>
    </w:p>
    <w:p w:rsidR="004C1B27" w:rsidRPr="00E53C90" w:rsidRDefault="004C1B27" w:rsidP="00D4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к ГИА было допущенного 4 выпускника 9 кл.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связи с нестандартным завершением учебного года (неблагоприятная санитарноэпидемиологическая обстановка, вызванная распространением коронавирусной инфекцией Сovid-19) и особенностями проведения ГИА по образовательным программам основного общего</w:t>
      </w:r>
      <w:r w:rsidRPr="00E5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предметы по выборы были заменены на контрольные работы:</w:t>
      </w:r>
    </w:p>
    <w:p w:rsidR="004C1B27" w:rsidRPr="00E53C90" w:rsidRDefault="004C1B27" w:rsidP="00D4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-биология 1ученик, результат «4», обществознание выполняло 3 ученика, результат «3».</w:t>
      </w:r>
    </w:p>
    <w:p w:rsidR="008A67A2" w:rsidRPr="00E53C90" w:rsidRDefault="00E26E09" w:rsidP="00D4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по математике и русскому языку – ср.б «3».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Аттестат об основн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общем образовании получили 4 выпускника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 выпускника, занимающихся по адаптированной программе 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(100 %).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к ГИА было допущенного 5 выпускников 11 класса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Экзамены в форме ЕГЭ по выбору были выбраны выпускниками в следующем соотношении: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язык– 3 чел, физика – 2 чел, биология -1чел, математика (профиль)-2 чел, математика (база)-2чел, обществознание-1чел.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1B27"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Экзамен по русскому языку 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сдавали 3 человека.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школе – 90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по школе – 75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1B27"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 по математике</w:t>
      </w: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(профиль)</w:t>
      </w:r>
      <w:r w:rsidR="004C1B27"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сдавали 2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школе – 62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по школе – 54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1B27"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Экзамен по физике 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сдавали 2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школе – 54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по школе – 46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1B27"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Экзамен по </w:t>
      </w: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обществознанию </w:t>
      </w:r>
      <w:r w:rsidR="004C1B27"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сдавал 1 человек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67A2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школе – 99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67A2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по школе – 99</w:t>
      </w:r>
    </w:p>
    <w:p w:rsidR="00D55AE8" w:rsidRPr="00E53C90" w:rsidRDefault="008A67A2" w:rsidP="008A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Экзамен по биологии  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сдавал 1 человек.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Максимальный балл по школе – 78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Средний балл по школе – 78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выпускники справились с экзаменами по выбору.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Аттестат о среднем о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бщем образовании получили все 5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школы.</w:t>
      </w:r>
    </w:p>
    <w:p w:rsidR="00D412AF" w:rsidRPr="00E53C90" w:rsidRDefault="00D55AE8" w:rsidP="008A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выпускники 9, 11 классов сдали выпускные экзамены и к ним не было замечаний</w:t>
      </w:r>
      <w:r w:rsidR="00D412AF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организаторов в аудитории 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процедуры проведения ГИА, ч</w:t>
      </w:r>
      <w:r w:rsidR="007A31DE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является </w:t>
      </w:r>
      <w:r w:rsidR="007A31DE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хорошим результатом работы</w:t>
      </w:r>
      <w:r w:rsidR="00D412AF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участниками образовательных отношений, своевременно проводились инструктажи по проведению экзамена.</w:t>
      </w:r>
    </w:p>
    <w:p w:rsidR="00D412AF" w:rsidRPr="00E53C90" w:rsidRDefault="00D412AF" w:rsidP="008A67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12AF" w:rsidRPr="00E53C90" w:rsidRDefault="00D412AF" w:rsidP="008A67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5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E24870" w:rsidRPr="00E53C90" w:rsidRDefault="00E24870" w:rsidP="00E2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Цель воспитательной работы в школе является весьма актуальной на современном этапе развития общества и педагогической науки.</w:t>
      </w:r>
    </w:p>
    <w:p w:rsidR="00E24870" w:rsidRPr="00E53C90" w:rsidRDefault="00E24870" w:rsidP="00E2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воспитательной работы включали в себя следующие пункты: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гуманизация воспитательного процесса, выражающаяся в создании условий для всестороннего развития личности, для побуждения его к самоанализу, самооценке, саморазвитию;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гражданско-патриотического сознания, сопричастности судьбам Отечества;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национальным традициям и национальной культуре;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потребности в познании культурно-исторических ценностей родного народа;</w:t>
      </w:r>
    </w:p>
    <w:p w:rsidR="00E24870" w:rsidRPr="00E53C90" w:rsidRDefault="00E24870" w:rsidP="00E2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обеспечение условий способствующих сохранению, укреплению здоровья учащихся;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в планах воспитательной работы выделяли основные задачи: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процессу самопознания и развития личности учащихся;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учебной культуры учащихся;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-поддержка творческой активности учащихся во всех сферах деятельности;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учащимися в целях эффективного взаимодействия в поле личностных проблем развития школьников.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Воспитательная система школы способствует комплексному решению всех перечисленных задач. В основе системе – совместная деятельность педагогов, учащихся и родителей по всем направлениям воспитательной работы школы.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Воспитательная работа проводилась на основании перспективного плана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работы, которая отражает различные виды деятельности по развитию учащихся, Основными направлениями воспитательной работы являлись: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гражданско- патриотическое;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-художественно- эстетическое;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-интеллектуальное;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-спортивно- оздоровительное;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-экологическое.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Воспитание осуществлялось с помощью: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уроков общеобразовательного цикла;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внеклассной деятельности;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-внешкольной деятельности;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Воспитательная деятельность включала следующее: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-общешкольные праздники;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-развития ученического самоуправления;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-дополнительное образование;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безопасных условий жизнедеятельности учащихся;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-социальную работу;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работы классных руководителей;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-физкультурно-оздоровительную работу.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прошедшем году использовались следующие формы методической работы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Методические объединения классных руководителей.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2.Изучение и обобщение опыта.</w:t>
      </w:r>
    </w:p>
    <w:p w:rsidR="00E24870" w:rsidRPr="00E53C90" w:rsidRDefault="00E24870" w:rsidP="00E2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классными руководителями проводилась методическая и консультативная работа, давался необходимый инструктаж по проведению тематических классных часов.</w:t>
      </w:r>
    </w:p>
    <w:p w:rsidR="00E24870" w:rsidRPr="00E53C90" w:rsidRDefault="00E24870" w:rsidP="00E2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24870" w:rsidRPr="00E53C90" w:rsidRDefault="00E24870" w:rsidP="00E24870">
      <w:pPr>
        <w:spacing w:after="0" w:line="240" w:lineRule="auto"/>
        <w:ind w:left="1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 контроль.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Одним из основных  документов классного руководителя является план воспитательной работы утвержденный  в начале учебного года. Данные планы проверялись в начале первого и второго полугодия.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Воспитательная  работа заключается в педагогически целесообразной организации  жизнедеятельности детей. Вот почему от классного руководителя прежде всего требуется высокая педагогическая компетентность, необходимость планировать воспитательную работу с учетом возможности конкретного класса , с конкретными запросами учеников. Классные руководители 1-11 классов хорошо и обоснованно сделали анализы внеклассной работы за прошедший учебный год, грамотно поставили педагогические задачи на новый учебный год.</w:t>
      </w:r>
    </w:p>
    <w:p w:rsidR="00E24870" w:rsidRPr="00E53C90" w:rsidRDefault="00E24870" w:rsidP="00E24870">
      <w:pPr>
        <w:shd w:val="clear" w:color="auto" w:fill="FFFFFF"/>
        <w:spacing w:after="0" w:line="238" w:lineRule="atLeast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 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общешкольных мероприятий.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  в воспитательной системе школы занимает общешкольные дела. Некоторые из них носят традиционный характер и являются эффективным воспитательным средством. Эти мероприятия способствует развитию личности , её познавательных и творческих возможностей.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Занятость учащихся во внеурочное время.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2021 учебного года   была организована работа школьных  кружков и ГПД. Дети посещали кружки на базе СДК  и ДЮСШ. Из 100% детей посещали 91%. Также участвуют во всех районных проектах от ЦВР «Ровесник»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безопасных условий жизнедеятельности учащихся.</w:t>
      </w:r>
    </w:p>
    <w:p w:rsidR="00E24870" w:rsidRPr="00E53C90" w:rsidRDefault="00E24870" w:rsidP="00E24870">
      <w:pPr>
        <w:shd w:val="clear" w:color="auto" w:fill="FFFFFF"/>
        <w:spacing w:before="108" w:after="0" w:line="238" w:lineRule="atLeast"/>
        <w:ind w:left="14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Одним из определяющих факторов успешного функционирования школы </w:t>
      </w:r>
      <w:r w:rsidRPr="00E53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являлось обеспечение безопасности жизнедеятельности учащихся. Оказыва</w:t>
      </w:r>
      <w:r w:rsidRPr="00E53C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лась методическая помощь классным руководителям, учителям, руководителям походов, экскурсий по вопросам безопасности, организованы их инструктажи. В коридорах оформлены уголки по правилам дорожного движения.</w:t>
      </w:r>
    </w:p>
    <w:p w:rsidR="00E24870" w:rsidRPr="00E53C90" w:rsidRDefault="00E24870" w:rsidP="00E24870">
      <w:pPr>
        <w:shd w:val="clear" w:color="auto" w:fill="FFFFFF"/>
        <w:spacing w:after="0" w:line="238" w:lineRule="atLeast"/>
        <w:ind w:lef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Также осуществлялись меры по поддержанию противопожарного состояния на должном уровне. На стенах школы вывешены схемы эвакуа</w:t>
      </w:r>
      <w:r w:rsidRPr="00E53C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ции, определен и изучен порядок действий в случае возникновения пожара. </w:t>
      </w:r>
      <w:r w:rsidRPr="00E53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Проводятся  тактические учения по эвакуации.</w:t>
      </w:r>
    </w:p>
    <w:p w:rsidR="00E24870" w:rsidRPr="00E53C90" w:rsidRDefault="00E24870" w:rsidP="00E24870">
      <w:pPr>
        <w:shd w:val="clear" w:color="auto" w:fill="FFFFFF"/>
        <w:spacing w:before="122"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 год были организованны и проведены мероприятия по плану ШСК «Сибиряк». Участвуем в ПСИ и ПС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3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Учителя физической культуры строит совместную деятельность по физкультуре и спорту, ДЮСШ.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Развитие ученического самоуправления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работают органы ученического самоуправления, которые участвует в соуправлении жизнедеятельностью коллектива нашего учебного заведения.  Школа всегда была, есть и будет учебно-воспитательным учреждением, ответственным не только за объем и качество знаний, которые получает ее воспитанник за умение и навыки, которыми он должен владеть, то есть за интеллектуальное развитие детей, но и за их воспитание и духовно-ответственное развитие.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Задачи детской организации включили в себя следующие пункты: создание условий для интеллектуального, нравственного и эмоционального самовыражения личности каждого школьника; создание условий для формирования классного коллектива и развития личности в нем.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Один раз в месяц проводились заседания совета учащихся.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Проведенные мероприятия и коллективно-творческие дела способствовали сплочению коллектива, уважительному отношению к старшим , дисциплинированности и самостоятельности.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Занятость учащихся, состоящих на учете.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Дети поставленные на внутришкольный -17, СОП-3 семья, КДН и ПДН -0.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дети, которые состоят на различных видах учета, заняты в кружковой деятельности</w:t>
      </w: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870" w:rsidRPr="00E53C90" w:rsidRDefault="00E24870" w:rsidP="00E24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E24870" w:rsidRPr="00E53C90" w:rsidRDefault="00E24870" w:rsidP="00E24870">
      <w:pPr>
        <w:shd w:val="clear" w:color="auto" w:fill="FFFFFF"/>
        <w:spacing w:before="137" w:after="0" w:line="230" w:lineRule="atLeast"/>
        <w:ind w:left="14"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План воспитательной работы выполнен на 85 %.</w:t>
      </w:r>
    </w:p>
    <w:p w:rsidR="00E24870" w:rsidRPr="00E53C90" w:rsidRDefault="00E24870" w:rsidP="00E24870">
      <w:pPr>
        <w:shd w:val="clear" w:color="auto" w:fill="FFFFFF"/>
        <w:spacing w:after="0" w:line="238" w:lineRule="atLeast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Воспитательная система школы в следующем году будет развиваться на основе выбранных принципов. </w:t>
      </w:r>
    </w:p>
    <w:p w:rsidR="00E24870" w:rsidRPr="00E53C90" w:rsidRDefault="00E24870" w:rsidP="00E24870">
      <w:pPr>
        <w:shd w:val="clear" w:color="auto" w:fill="FFFFFF"/>
        <w:spacing w:after="0" w:line="238" w:lineRule="atLeast"/>
        <w:ind w:left="7"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Исходя из обозначенных позиций предполагается конкретизация и уг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лубление начатой работы:</w:t>
      </w:r>
    </w:p>
    <w:p w:rsidR="00E24870" w:rsidRPr="00E53C90" w:rsidRDefault="00E24870" w:rsidP="00E24870">
      <w:pPr>
        <w:shd w:val="clear" w:color="auto" w:fill="FFFFFF"/>
        <w:spacing w:after="0" w:line="238" w:lineRule="atLeast"/>
        <w:ind w:left="303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выбор мероприятий, представляющих несомненный интерес для учащих</w:t>
      </w:r>
      <w:r w:rsidRPr="00E53C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ся и учителей отдельного класса, или для всей школы;</w:t>
      </w:r>
    </w:p>
    <w:p w:rsidR="00E24870" w:rsidRPr="00E53C90" w:rsidRDefault="00E24870" w:rsidP="00E24870">
      <w:pPr>
        <w:shd w:val="clear" w:color="auto" w:fill="FFFFFF"/>
        <w:spacing w:after="0" w:line="238" w:lineRule="atLeast"/>
        <w:ind w:left="30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привлечение родителей к совместной деятельности;</w:t>
      </w:r>
    </w:p>
    <w:p w:rsidR="00E24870" w:rsidRPr="00E53C90" w:rsidRDefault="00E24870" w:rsidP="00E24870">
      <w:pPr>
        <w:shd w:val="clear" w:color="auto" w:fill="FFFFFF"/>
        <w:spacing w:after="0" w:line="238" w:lineRule="atLeast"/>
        <w:ind w:left="303" w:right="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- конкретизация деятельности классных руководителей, которые должны будут </w:t>
      </w:r>
      <w:r w:rsidRPr="00E53C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выстроить систему классных часов в соответствии с конкретными воспита</w:t>
      </w:r>
      <w:r w:rsidRPr="00E53C9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тельными задачами, стоящими перед воспитанниками разных ступеней. Темы </w:t>
      </w:r>
      <w:r w:rsidRPr="00E53C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классных часов и деятельность воспитателя должны стимулировать творче</w:t>
      </w:r>
      <w:r w:rsidRPr="00E53C9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скую и познавательную активность школьников, соответствовать плану воспитательной работы школы, использовать игровые методики;</w:t>
      </w:r>
    </w:p>
    <w:p w:rsidR="00E24870" w:rsidRPr="00E53C90" w:rsidRDefault="00E24870" w:rsidP="00E24870">
      <w:pPr>
        <w:shd w:val="clear" w:color="auto" w:fill="FFFFFF"/>
        <w:spacing w:after="0" w:line="238" w:lineRule="atLeast"/>
        <w:ind w:left="303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направленность деятельности школьных творческих кружков и секций, художественное и техническое творчество, занятия спортом и рукоделием, исследовательская и поисковая деятельность, то есть все, чем занимают</w:t>
      </w:r>
      <w:r w:rsidRPr="00E53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E53C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ся ребята в таких объединениях, можно использовать для развития твор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потенциала обучающихся;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 по-прежнему остаются: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качественной звуковой    аппаратуры.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профориентационная работа 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Исходя из выше изложенного, учитывая потребности учащихся и их родителей необходимо решить следующие задачи:</w:t>
      </w:r>
    </w:p>
    <w:p w:rsidR="00E24870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1.Совершенствование профориентационной работы.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2.Дальнейшее сплочение и развитие коллектива.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3.Совершенствование приемов и методов воспитательной работы.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4.Создание научного общества учащихся.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Приобщение учащихся к национальным традициям и национальной культуре татарского народа.</w:t>
      </w:r>
    </w:p>
    <w:p w:rsidR="00E24870" w:rsidRPr="00E53C90" w:rsidRDefault="00E24870" w:rsidP="00E2487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6..В соответствии с планом школьных мероприятий разработать  положение видов деятельности.</w:t>
      </w:r>
    </w:p>
    <w:p w:rsidR="00C008B8" w:rsidRPr="00E53C90" w:rsidRDefault="00E24870" w:rsidP="00E24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7.Совершенствование работы органов ученического самоуправления.</w:t>
      </w:r>
    </w:p>
    <w:p w:rsidR="00D412AF" w:rsidRPr="00E53C90" w:rsidRDefault="00D412AF" w:rsidP="008A67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F7F" w:rsidRPr="00E53C90" w:rsidRDefault="00D412AF" w:rsidP="008A67A2">
      <w:pPr>
        <w:spacing w:after="0" w:line="240" w:lineRule="auto"/>
        <w:rPr>
          <w:rStyle w:val="fontstyle21"/>
        </w:rPr>
      </w:pPr>
      <w:r w:rsidRPr="00E53C90">
        <w:rPr>
          <w:rStyle w:val="fontstyle01"/>
        </w:rPr>
        <w:t>Кадровое обеспечение</w:t>
      </w:r>
      <w:r w:rsidRPr="00E53C90">
        <w:rPr>
          <w:b/>
          <w:bCs/>
          <w:color w:val="000000"/>
          <w:sz w:val="24"/>
          <w:szCs w:val="24"/>
        </w:rPr>
        <w:br/>
      </w:r>
      <w:r w:rsidRPr="00E53C90">
        <w:rPr>
          <w:rStyle w:val="fontstyle21"/>
        </w:rPr>
        <w:t>Численность педагогических работников в 2021 учебном году составило 20 человек,</w:t>
      </w:r>
      <w:r w:rsidRPr="00E53C90">
        <w:rPr>
          <w:color w:val="000000"/>
          <w:sz w:val="24"/>
          <w:szCs w:val="24"/>
        </w:rPr>
        <w:br/>
      </w:r>
      <w:r w:rsidRPr="00E53C90">
        <w:rPr>
          <w:rStyle w:val="fontstyle21"/>
        </w:rPr>
        <w:t>из них:</w:t>
      </w:r>
      <w:r w:rsidRPr="00E53C90">
        <w:rPr>
          <w:color w:val="000000"/>
          <w:sz w:val="24"/>
          <w:szCs w:val="24"/>
        </w:rPr>
        <w:br/>
      </w:r>
      <w:r w:rsidRPr="00E53C90">
        <w:rPr>
          <w:rStyle w:val="fontstyle21"/>
        </w:rPr>
        <w:t>-с высшим образованием 12 человек (60%);</w:t>
      </w:r>
      <w:r w:rsidRPr="00E53C90">
        <w:rPr>
          <w:color w:val="000000"/>
          <w:sz w:val="24"/>
          <w:szCs w:val="24"/>
        </w:rPr>
        <w:br/>
      </w:r>
      <w:r w:rsidRPr="00E53C90">
        <w:rPr>
          <w:rStyle w:val="fontstyle21"/>
        </w:rPr>
        <w:t>- со сред</w:t>
      </w:r>
      <w:r w:rsidR="00530F7F" w:rsidRPr="00E53C90">
        <w:rPr>
          <w:rStyle w:val="fontstyle21"/>
        </w:rPr>
        <w:t>ним образованием 8 человек (40</w:t>
      </w:r>
      <w:r w:rsidRPr="00E53C90">
        <w:rPr>
          <w:rStyle w:val="fontstyle21"/>
        </w:rPr>
        <w:t>%).</w:t>
      </w:r>
      <w:r w:rsidRPr="00E53C90">
        <w:rPr>
          <w:color w:val="000000"/>
          <w:sz w:val="24"/>
          <w:szCs w:val="24"/>
        </w:rPr>
        <w:br/>
      </w:r>
      <w:r w:rsidR="00530F7F" w:rsidRPr="00E53C90">
        <w:rPr>
          <w:rStyle w:val="fontstyle21"/>
        </w:rPr>
        <w:t xml:space="preserve">Подтвердили первую  квалификационную категорию </w:t>
      </w:r>
      <w:r w:rsidRPr="00E53C90">
        <w:rPr>
          <w:rStyle w:val="fontstyle21"/>
        </w:rPr>
        <w:t>4</w:t>
      </w:r>
      <w:r w:rsidR="00530F7F" w:rsidRPr="00E53C90">
        <w:rPr>
          <w:rStyle w:val="fontstyle21"/>
        </w:rPr>
        <w:t xml:space="preserve"> учителя, что составляет 20</w:t>
      </w:r>
      <w:r w:rsidRPr="00E53C90">
        <w:rPr>
          <w:rStyle w:val="fontstyle21"/>
        </w:rPr>
        <w:t xml:space="preserve"> %.</w:t>
      </w:r>
    </w:p>
    <w:p w:rsidR="00530F7F" w:rsidRPr="00E53C90" w:rsidRDefault="00530F7F" w:rsidP="008A67A2">
      <w:pPr>
        <w:spacing w:after="0" w:line="240" w:lineRule="auto"/>
        <w:rPr>
          <w:color w:val="000000"/>
          <w:sz w:val="24"/>
          <w:szCs w:val="24"/>
        </w:rPr>
      </w:pPr>
      <w:r w:rsidRPr="00E53C90">
        <w:rPr>
          <w:rStyle w:val="fontstyle21"/>
        </w:rPr>
        <w:t>Прошли курсы повышения квалификации</w:t>
      </w:r>
      <w:r w:rsidR="00C008B8" w:rsidRPr="00E53C90">
        <w:rPr>
          <w:rStyle w:val="fontstyle21"/>
        </w:rPr>
        <w:t xml:space="preserve"> 5 чел, </w:t>
      </w:r>
      <w:r w:rsidRPr="00E53C90">
        <w:rPr>
          <w:rStyle w:val="fontstyle21"/>
        </w:rPr>
        <w:t xml:space="preserve"> ТРЭК- 4чел, </w:t>
      </w:r>
      <w:r w:rsidR="00C008B8" w:rsidRPr="00E53C90">
        <w:rPr>
          <w:rStyle w:val="fontstyle21"/>
        </w:rPr>
        <w:t>курсы переподготовки: «Менеджмент»- 2чел, внеурочной деятельности «Шахматы»-1чел</w:t>
      </w:r>
    </w:p>
    <w:p w:rsidR="00C008B8" w:rsidRPr="00E53C90" w:rsidRDefault="00D412AF" w:rsidP="00E24870">
      <w:pPr>
        <w:spacing w:after="0" w:line="240" w:lineRule="auto"/>
        <w:jc w:val="both"/>
        <w:rPr>
          <w:rStyle w:val="fontstyle21"/>
          <w:rFonts w:eastAsia="Times New Roman"/>
          <w:lang w:eastAsia="ru-RU"/>
        </w:rPr>
      </w:pPr>
      <w:r w:rsidRPr="00E53C90">
        <w:rPr>
          <w:color w:val="000000"/>
          <w:sz w:val="24"/>
          <w:szCs w:val="24"/>
        </w:rPr>
        <w:br/>
      </w:r>
      <w:r w:rsidRPr="00E53C90">
        <w:rPr>
          <w:rStyle w:val="fontstyle01"/>
        </w:rPr>
        <w:t>Учебно-методическое и материально-техническое обеспечение</w:t>
      </w:r>
      <w:r w:rsidRPr="00E53C90">
        <w:rPr>
          <w:b/>
          <w:bCs/>
          <w:color w:val="000000"/>
          <w:sz w:val="24"/>
          <w:szCs w:val="24"/>
        </w:rPr>
        <w:br/>
      </w:r>
      <w:r w:rsidRPr="00E53C90">
        <w:rPr>
          <w:rStyle w:val="fontstyle21"/>
        </w:rPr>
        <w:t>Образовательный процесс осуществляется по УМК, вошедшим в Федеральный перечень</w:t>
      </w:r>
      <w:r w:rsidRPr="00E53C90">
        <w:rPr>
          <w:color w:val="000000"/>
          <w:sz w:val="24"/>
          <w:szCs w:val="24"/>
        </w:rPr>
        <w:br/>
      </w:r>
      <w:r w:rsidRPr="00E53C90">
        <w:rPr>
          <w:rStyle w:val="fontstyle21"/>
        </w:rPr>
        <w:t>учебников, рекомендуемых к использованию при реализации имеющих государственную</w:t>
      </w:r>
      <w:r w:rsidRPr="00E53C90">
        <w:rPr>
          <w:color w:val="000000"/>
          <w:sz w:val="24"/>
          <w:szCs w:val="24"/>
        </w:rPr>
        <w:br/>
      </w:r>
      <w:r w:rsidRPr="00E53C90">
        <w:rPr>
          <w:rStyle w:val="fontstyle21"/>
        </w:rPr>
        <w:t xml:space="preserve">аккредитацию образовательных программ начального общего, основного общего, среднего </w:t>
      </w:r>
      <w:r w:rsidRPr="00E53C90">
        <w:rPr>
          <w:rStyle w:val="fontstyle21"/>
        </w:rPr>
        <w:lastRenderedPageBreak/>
        <w:t>общего</w:t>
      </w:r>
      <w:r w:rsidR="00530F7F" w:rsidRPr="00E53C90">
        <w:rPr>
          <w:color w:val="000000"/>
          <w:sz w:val="24"/>
          <w:szCs w:val="24"/>
        </w:rPr>
        <w:t xml:space="preserve"> </w:t>
      </w:r>
      <w:r w:rsidRPr="00E53C90">
        <w:rPr>
          <w:rStyle w:val="fontstyle21"/>
        </w:rPr>
        <w:t>образования. Все учащиеся школы обеспечены учебниками.</w:t>
      </w:r>
      <w:r w:rsidRPr="00E53C90">
        <w:rPr>
          <w:color w:val="000000"/>
          <w:sz w:val="24"/>
          <w:szCs w:val="24"/>
        </w:rPr>
        <w:br/>
      </w:r>
      <w:r w:rsidRPr="00E53C90">
        <w:rPr>
          <w:rStyle w:val="fontstyle21"/>
        </w:rPr>
        <w:t>Учебные кабинеты оснащены компьютерами, проекторами, интерактивными досками,</w:t>
      </w:r>
      <w:r w:rsidRPr="00E53C90">
        <w:rPr>
          <w:color w:val="000000"/>
          <w:sz w:val="24"/>
          <w:szCs w:val="24"/>
        </w:rPr>
        <w:br/>
      </w:r>
      <w:r w:rsidRPr="00E53C90">
        <w:rPr>
          <w:rStyle w:val="fontstyle21"/>
        </w:rPr>
        <w:t>множительной техникой, необходимыми методическими пособиями и дидактическим материалом</w:t>
      </w:r>
      <w:r w:rsidR="00530F7F" w:rsidRPr="00E53C90">
        <w:rPr>
          <w:color w:val="000000"/>
          <w:sz w:val="24"/>
          <w:szCs w:val="24"/>
        </w:rPr>
        <w:t xml:space="preserve"> </w:t>
      </w:r>
      <w:r w:rsidRPr="00E53C90">
        <w:rPr>
          <w:rStyle w:val="fontstyle21"/>
        </w:rPr>
        <w:t>для достижения образовательных результатов. Имеется выход в интернет</w:t>
      </w:r>
      <w:r w:rsidR="00530F7F" w:rsidRPr="00E53C90">
        <w:rPr>
          <w:rStyle w:val="fontstyle21"/>
        </w:rPr>
        <w:t>.</w:t>
      </w:r>
      <w:r w:rsidR="004C1B27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67A2"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3EE5" w:rsidRPr="00E53C90">
        <w:rPr>
          <w:b/>
          <w:color w:val="000000"/>
        </w:rPr>
        <w:br/>
      </w:r>
    </w:p>
    <w:p w:rsidR="00C008B8" w:rsidRPr="00E53C90" w:rsidRDefault="00C008B8" w:rsidP="00530F7F">
      <w:pPr>
        <w:spacing w:after="0" w:line="240" w:lineRule="auto"/>
        <w:jc w:val="both"/>
        <w:rPr>
          <w:rStyle w:val="fontstyle21"/>
          <w:b/>
        </w:rPr>
      </w:pPr>
    </w:p>
    <w:p w:rsidR="00D53EE5" w:rsidRPr="00E53C90" w:rsidRDefault="005C4F10" w:rsidP="00530F7F">
      <w:pPr>
        <w:spacing w:after="0" w:line="240" w:lineRule="auto"/>
        <w:jc w:val="both"/>
        <w:rPr>
          <w:rStyle w:val="fontstyle21"/>
          <w:b/>
        </w:rPr>
      </w:pPr>
      <w:r w:rsidRPr="00E53C90">
        <w:rPr>
          <w:rStyle w:val="fontstyle21"/>
          <w:b/>
        </w:rPr>
        <w:t xml:space="preserve"> </w:t>
      </w:r>
      <w:r w:rsidR="00530F7F" w:rsidRPr="00E53C90">
        <w:rPr>
          <w:rStyle w:val="fontstyle21"/>
          <w:b/>
        </w:rPr>
        <w:t>На основании анализа показателей самообследования можно сделать следующие выводы:</w:t>
      </w:r>
    </w:p>
    <w:p w:rsidR="00C008B8" w:rsidRPr="00E53C90" w:rsidRDefault="00C008B8" w:rsidP="00C008B8">
      <w:pPr>
        <w:pStyle w:val="a7"/>
        <w:numPr>
          <w:ilvl w:val="0"/>
          <w:numId w:val="1"/>
        </w:numPr>
        <w:jc w:val="both"/>
        <w:rPr>
          <w:b/>
          <w:color w:val="000000"/>
        </w:rPr>
      </w:pPr>
      <w:r w:rsidRPr="00E53C90">
        <w:rPr>
          <w:color w:val="000000"/>
        </w:rPr>
        <w:t>МБОУ Ровненская СШ им Г.П.Ерофеева</w:t>
      </w:r>
      <w:r w:rsidR="001F2F31" w:rsidRPr="00E53C90">
        <w:rPr>
          <w:color w:val="000000"/>
        </w:rPr>
        <w:t xml:space="preserve"> располагает нормативно-правовой и организационно-распорядительной документацией</w:t>
      </w:r>
      <w:r w:rsidR="001B6173" w:rsidRPr="00E53C90">
        <w:rPr>
          <w:color w:val="000000"/>
        </w:rPr>
        <w:t>, которая соответствует требованиям; лицензионные требования и нормативы соблюдаются; правила приема и отчисления, перевода и выпуска обучающихся соответствуют действующему законодательству.</w:t>
      </w:r>
    </w:p>
    <w:p w:rsidR="001B6173" w:rsidRPr="00E53C90" w:rsidRDefault="001B6173" w:rsidP="00C008B8">
      <w:pPr>
        <w:pStyle w:val="a7"/>
        <w:numPr>
          <w:ilvl w:val="0"/>
          <w:numId w:val="1"/>
        </w:numPr>
        <w:jc w:val="both"/>
        <w:rPr>
          <w:b/>
          <w:color w:val="000000"/>
        </w:rPr>
      </w:pPr>
      <w:r w:rsidRPr="00E53C90">
        <w:rPr>
          <w:color w:val="000000"/>
        </w:rPr>
        <w:t>Организация управления в МБОУ Ровненская СШ им Г.П.Ерофеева осуществляется в соответствии с нормативными актами РФ в области образования, уставом школы.</w:t>
      </w:r>
    </w:p>
    <w:p w:rsidR="001B6173" w:rsidRPr="00E53C90" w:rsidRDefault="001B6173" w:rsidP="00EE7F41">
      <w:pPr>
        <w:pStyle w:val="a7"/>
        <w:numPr>
          <w:ilvl w:val="0"/>
          <w:numId w:val="1"/>
        </w:numPr>
        <w:jc w:val="both"/>
        <w:rPr>
          <w:b/>
          <w:color w:val="000000"/>
        </w:rPr>
      </w:pPr>
      <w:r w:rsidRPr="00E53C90">
        <w:rPr>
          <w:color w:val="000000"/>
        </w:rPr>
        <w:t>Режим занятий обучающихся соответствует требованиям ФЗ и требованиям</w:t>
      </w:r>
      <w:r w:rsidR="00EE7F41" w:rsidRPr="00E53C90">
        <w:rPr>
          <w:color w:val="000000"/>
        </w:rPr>
        <w:t xml:space="preserve"> </w:t>
      </w:r>
      <w:r w:rsidR="00EE7F41" w:rsidRPr="00E53C90">
        <w:t>СанПин2.4.2.282110, Уставу в части продолжительности учебного года, продолжительности уроков и начало занятий.</w:t>
      </w:r>
    </w:p>
    <w:p w:rsidR="00EE7F41" w:rsidRPr="00E53C90" w:rsidRDefault="00EE7F41" w:rsidP="00EE7F41">
      <w:pPr>
        <w:pStyle w:val="a7"/>
        <w:numPr>
          <w:ilvl w:val="0"/>
          <w:numId w:val="1"/>
        </w:numPr>
        <w:jc w:val="both"/>
        <w:rPr>
          <w:b/>
          <w:color w:val="000000"/>
        </w:rPr>
      </w:pPr>
      <w:r w:rsidRPr="00E53C90">
        <w:t>Учебный план по структуре полностью соответствует ФГОС, имеются все предметы и предметные области. Требования к минимальному количеству часов на каждый предмет соблюдены. В распределении часов по классам и уровням образования соблюдена преемственность преподавания предметов.</w:t>
      </w:r>
    </w:p>
    <w:p w:rsidR="00EE7F41" w:rsidRPr="00E53C90" w:rsidRDefault="00EE7F41" w:rsidP="00EE7F41">
      <w:pPr>
        <w:pStyle w:val="a7"/>
        <w:numPr>
          <w:ilvl w:val="0"/>
          <w:numId w:val="1"/>
        </w:numPr>
        <w:jc w:val="both"/>
        <w:rPr>
          <w:b/>
          <w:color w:val="000000"/>
        </w:rPr>
      </w:pPr>
      <w:r w:rsidRPr="00E53C90">
        <w:t xml:space="preserve">Школа обеспечила выполнение Закона РФ «Об образовании» в части исполнения государственной политики в сфере образования, защиты прав участников </w:t>
      </w:r>
      <w:r w:rsidR="00643EE4" w:rsidRPr="00E53C90">
        <w:t>образовательного процесса при организации ГИА. Провела планомерную работу по подготовке ГИА. Информированность всех участников образовательного процесса с нормативно- распорядительными документами проходила своевремен</w:t>
      </w:r>
      <w:r w:rsidR="00FC279D" w:rsidRPr="00E53C90">
        <w:t xml:space="preserve">но через родительские собрания и </w:t>
      </w:r>
      <w:r w:rsidR="00643EE4" w:rsidRPr="00E53C90">
        <w:t>размещенные материалы на сайте школы. Обращение родителей по вопросам нарушений в процедуре подготовки ГИА отсутствуют.</w:t>
      </w:r>
    </w:p>
    <w:p w:rsidR="00643EE4" w:rsidRPr="00E53C90" w:rsidRDefault="00643EE4" w:rsidP="00EE7F41">
      <w:pPr>
        <w:pStyle w:val="a7"/>
        <w:numPr>
          <w:ilvl w:val="0"/>
          <w:numId w:val="1"/>
        </w:numPr>
        <w:jc w:val="both"/>
        <w:rPr>
          <w:color w:val="000000"/>
        </w:rPr>
      </w:pPr>
      <w:r w:rsidRPr="00E53C90">
        <w:rPr>
          <w:color w:val="000000"/>
        </w:rPr>
        <w:t>На основании анализа годовой промежуточной аттестации можно сделать вывод о том, что у</w:t>
      </w:r>
      <w:r w:rsidR="00FC279D" w:rsidRPr="00E53C90">
        <w:rPr>
          <w:color w:val="000000"/>
        </w:rPr>
        <w:t xml:space="preserve">ровень знаний, умений и навыков </w:t>
      </w:r>
      <w:r w:rsidRPr="00E53C90">
        <w:rPr>
          <w:color w:val="000000"/>
        </w:rPr>
        <w:t>большинства учащихся соответствует Государственному стандарту.</w:t>
      </w:r>
    </w:p>
    <w:p w:rsidR="00643EE4" w:rsidRPr="00E53C90" w:rsidRDefault="00643EE4" w:rsidP="00EE7F41">
      <w:pPr>
        <w:pStyle w:val="a7"/>
        <w:numPr>
          <w:ilvl w:val="0"/>
          <w:numId w:val="1"/>
        </w:numPr>
        <w:jc w:val="both"/>
        <w:rPr>
          <w:color w:val="000000"/>
        </w:rPr>
      </w:pPr>
      <w:r w:rsidRPr="00E53C90">
        <w:rPr>
          <w:color w:val="000000"/>
        </w:rPr>
        <w:t xml:space="preserve">Школа </w:t>
      </w:r>
      <w:r w:rsidR="00FC279D" w:rsidRPr="00E53C90">
        <w:rPr>
          <w:color w:val="000000"/>
        </w:rPr>
        <w:t>укомплектована кадрами на текущий учебный год на 85%. Большая часть педагогов имеет высшее педагогическое образование, первую квалификационную категорию. Преподавание ведется по всем предметам. Педагоги пршли повышение квалификации за последние 3 года.</w:t>
      </w:r>
    </w:p>
    <w:p w:rsidR="00FC279D" w:rsidRPr="00E53C90" w:rsidRDefault="00FC279D" w:rsidP="00EE7F41">
      <w:pPr>
        <w:pStyle w:val="a7"/>
        <w:numPr>
          <w:ilvl w:val="0"/>
          <w:numId w:val="1"/>
        </w:numPr>
        <w:jc w:val="both"/>
        <w:rPr>
          <w:color w:val="000000"/>
        </w:rPr>
      </w:pPr>
      <w:r w:rsidRPr="00E53C90">
        <w:rPr>
          <w:color w:val="000000"/>
        </w:rPr>
        <w:t>Обучающиеся обеспечены учебниками согласно Федеральному перечню учебников.</w:t>
      </w:r>
    </w:p>
    <w:p w:rsidR="00FC279D" w:rsidRPr="00E53C90" w:rsidRDefault="00FC279D" w:rsidP="00EE7F41">
      <w:pPr>
        <w:pStyle w:val="a7"/>
        <w:numPr>
          <w:ilvl w:val="0"/>
          <w:numId w:val="1"/>
        </w:numPr>
        <w:jc w:val="both"/>
        <w:rPr>
          <w:color w:val="000000"/>
        </w:rPr>
      </w:pPr>
      <w:r w:rsidRPr="00E53C90">
        <w:rPr>
          <w:color w:val="000000"/>
        </w:rPr>
        <w:t>Школа в целом выполнила социальный заказ родителей, обеспечила хорошее качество образования, укрепляя и сохраняя здоровье детей.</w:t>
      </w:r>
    </w:p>
    <w:p w:rsidR="00B001A2" w:rsidRPr="00E53C90" w:rsidRDefault="00B001A2" w:rsidP="00B001A2">
      <w:pPr>
        <w:jc w:val="both"/>
        <w:rPr>
          <w:color w:val="000000"/>
        </w:rPr>
      </w:pPr>
    </w:p>
    <w:p w:rsidR="00B001A2" w:rsidRPr="00E53C90" w:rsidRDefault="004A32FB" w:rsidP="004A32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Исходя из выше изложенного, учитывая потребности учащихся и их родителей необходимо решить следующие задачи</w:t>
      </w:r>
      <w:r w:rsidRPr="00E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C90" w:rsidRPr="00B866C7" w:rsidRDefault="00E53C90" w:rsidP="00E53C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6C7">
        <w:rPr>
          <w:rFonts w:ascii="Times New Roman" w:hAnsi="Times New Roman" w:cs="Times New Roman"/>
          <w:sz w:val="24"/>
          <w:szCs w:val="24"/>
        </w:rPr>
        <w:t>Продолжить работу над использованием форм контрольно-оценочной деятельности, включая детей ОВЗ.</w:t>
      </w:r>
    </w:p>
    <w:p w:rsidR="00E53C90" w:rsidRPr="00B866C7" w:rsidRDefault="00E53C90" w:rsidP="00E53C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6C7">
        <w:rPr>
          <w:rFonts w:ascii="Times New Roman" w:hAnsi="Times New Roman" w:cs="Times New Roman"/>
          <w:sz w:val="24"/>
          <w:szCs w:val="24"/>
        </w:rPr>
        <w:t>Опираться на разработанный материал ШСОКО для повышения объективности оценивания.</w:t>
      </w:r>
    </w:p>
    <w:p w:rsidR="00B866C7" w:rsidRPr="00B866C7" w:rsidRDefault="00E53C90" w:rsidP="00B866C7">
      <w:pPr>
        <w:pStyle w:val="a7"/>
        <w:numPr>
          <w:ilvl w:val="0"/>
          <w:numId w:val="11"/>
        </w:numPr>
        <w:jc w:val="both"/>
      </w:pPr>
      <w:r w:rsidRPr="00B866C7">
        <w:t>Систематизировать работу педагогов в цифровой среде с использованием</w:t>
      </w:r>
      <w:r w:rsidR="00B866C7">
        <w:t xml:space="preserve"> различных цифровых </w:t>
      </w:r>
      <w:bookmarkStart w:id="0" w:name="_GoBack"/>
      <w:bookmarkEnd w:id="0"/>
      <w:r w:rsidRPr="00B866C7">
        <w:t xml:space="preserve"> платформ</w:t>
      </w:r>
    </w:p>
    <w:p w:rsidR="00E53C90" w:rsidRDefault="00E53C90" w:rsidP="00E53C90">
      <w:pPr>
        <w:pStyle w:val="a7"/>
        <w:numPr>
          <w:ilvl w:val="0"/>
          <w:numId w:val="11"/>
        </w:numPr>
        <w:jc w:val="both"/>
        <w:rPr>
          <w:rStyle w:val="fontstyle21"/>
          <w:color w:val="auto"/>
        </w:rPr>
      </w:pPr>
      <w:r w:rsidRPr="00B866C7">
        <w:rPr>
          <w:rStyle w:val="fontstyle21"/>
          <w:color w:val="auto"/>
        </w:rPr>
        <w:t>В</w:t>
      </w:r>
      <w:r w:rsidRPr="00B866C7">
        <w:rPr>
          <w:rStyle w:val="fontstyle21"/>
          <w:color w:val="auto"/>
        </w:rPr>
        <w:t>ключ</w:t>
      </w:r>
      <w:r w:rsidRPr="00B866C7">
        <w:rPr>
          <w:rStyle w:val="fontstyle21"/>
          <w:color w:val="auto"/>
        </w:rPr>
        <w:t>ить</w:t>
      </w:r>
      <w:r w:rsidRPr="00B866C7">
        <w:rPr>
          <w:rStyle w:val="fontstyle21"/>
          <w:color w:val="auto"/>
        </w:rPr>
        <w:t xml:space="preserve"> мероприятия по</w:t>
      </w:r>
      <w:r w:rsidRPr="00B866C7">
        <w:rPr>
          <w:rStyle w:val="fontstyle21"/>
          <w:color w:val="auto"/>
        </w:rPr>
        <w:t xml:space="preserve"> ф</w:t>
      </w:r>
      <w:r w:rsidRPr="00B866C7">
        <w:rPr>
          <w:rStyle w:val="fontstyle21"/>
          <w:color w:val="auto"/>
        </w:rPr>
        <w:t xml:space="preserve">ормированию </w:t>
      </w:r>
      <w:r w:rsidRPr="00B866C7">
        <w:rPr>
          <w:rStyle w:val="fontstyle21"/>
          <w:color w:val="auto"/>
        </w:rPr>
        <w:t xml:space="preserve"> и </w:t>
      </w:r>
      <w:r w:rsidRPr="00B866C7">
        <w:rPr>
          <w:rStyle w:val="fontstyle21"/>
          <w:color w:val="auto"/>
        </w:rPr>
        <w:t>оценке функциональной грамотности</w:t>
      </w:r>
      <w:r w:rsidRPr="00B866C7">
        <w:rPr>
          <w:rStyle w:val="fontstyle21"/>
          <w:color w:val="auto"/>
        </w:rPr>
        <w:t>.</w:t>
      </w:r>
    </w:p>
    <w:p w:rsidR="00B866C7" w:rsidRPr="00B866C7" w:rsidRDefault="00B866C7" w:rsidP="00E53C90">
      <w:pPr>
        <w:pStyle w:val="a7"/>
        <w:numPr>
          <w:ilvl w:val="0"/>
          <w:numId w:val="11"/>
        </w:numPr>
        <w:jc w:val="both"/>
      </w:pPr>
      <w:r w:rsidRPr="00E53C90">
        <w:rPr>
          <w:color w:val="000000"/>
        </w:rPr>
        <w:t>Совершенствовать профориентационную работу с учащимися</w:t>
      </w:r>
    </w:p>
    <w:p w:rsidR="00B866C7" w:rsidRPr="00B866C7" w:rsidRDefault="00B866C7" w:rsidP="00B866C7">
      <w:pPr>
        <w:pStyle w:val="a7"/>
        <w:numPr>
          <w:ilvl w:val="0"/>
          <w:numId w:val="11"/>
        </w:numPr>
        <w:jc w:val="both"/>
        <w:rPr>
          <w:color w:val="000000"/>
        </w:rPr>
      </w:pPr>
      <w:r w:rsidRPr="00B866C7">
        <w:rPr>
          <w:color w:val="000000"/>
        </w:rPr>
        <w:t>Совершенствовать работу органов ученического самоуправления.</w:t>
      </w:r>
    </w:p>
    <w:p w:rsidR="00B866C7" w:rsidRPr="00B866C7" w:rsidRDefault="00B866C7" w:rsidP="00B866C7">
      <w:pPr>
        <w:pStyle w:val="a7"/>
        <w:rPr>
          <w:color w:val="FF0000"/>
        </w:rPr>
      </w:pPr>
    </w:p>
    <w:p w:rsidR="004A32FB" w:rsidRPr="00B001A2" w:rsidRDefault="004A32FB" w:rsidP="004A32FB">
      <w:pPr>
        <w:jc w:val="both"/>
        <w:rPr>
          <w:color w:val="FF0000"/>
        </w:rPr>
      </w:pPr>
    </w:p>
    <w:sectPr w:rsidR="004A32FB" w:rsidRPr="00B001A2" w:rsidSect="000B5D3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E5" w:rsidRDefault="00C173E5" w:rsidP="00E53C90">
      <w:pPr>
        <w:spacing w:after="0" w:line="240" w:lineRule="auto"/>
      </w:pPr>
      <w:r>
        <w:separator/>
      </w:r>
    </w:p>
  </w:endnote>
  <w:endnote w:type="continuationSeparator" w:id="0">
    <w:p w:rsidR="00C173E5" w:rsidRDefault="00C173E5" w:rsidP="00E5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E5" w:rsidRDefault="00C173E5" w:rsidP="00E53C90">
      <w:pPr>
        <w:spacing w:after="0" w:line="240" w:lineRule="auto"/>
      </w:pPr>
      <w:r>
        <w:separator/>
      </w:r>
    </w:p>
  </w:footnote>
  <w:footnote w:type="continuationSeparator" w:id="0">
    <w:p w:rsidR="00C173E5" w:rsidRDefault="00C173E5" w:rsidP="00E53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D78"/>
    <w:multiLevelType w:val="hybridMultilevel"/>
    <w:tmpl w:val="5218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E86"/>
    <w:multiLevelType w:val="hybridMultilevel"/>
    <w:tmpl w:val="3AF2AC84"/>
    <w:lvl w:ilvl="0" w:tplc="9F806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7ACE"/>
    <w:multiLevelType w:val="multilevel"/>
    <w:tmpl w:val="1438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B3D66"/>
    <w:multiLevelType w:val="hybridMultilevel"/>
    <w:tmpl w:val="C312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5C4"/>
    <w:multiLevelType w:val="multilevel"/>
    <w:tmpl w:val="FCDE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1364D"/>
    <w:multiLevelType w:val="hybridMultilevel"/>
    <w:tmpl w:val="344C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4D29"/>
    <w:multiLevelType w:val="hybridMultilevel"/>
    <w:tmpl w:val="13A0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64090"/>
    <w:multiLevelType w:val="multilevel"/>
    <w:tmpl w:val="0714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638A1"/>
    <w:multiLevelType w:val="hybridMultilevel"/>
    <w:tmpl w:val="5218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F642E"/>
    <w:multiLevelType w:val="hybridMultilevel"/>
    <w:tmpl w:val="5218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93C29"/>
    <w:multiLevelType w:val="multilevel"/>
    <w:tmpl w:val="84D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55"/>
    <w:rsid w:val="000144F3"/>
    <w:rsid w:val="000B5D34"/>
    <w:rsid w:val="00125D8C"/>
    <w:rsid w:val="001B6173"/>
    <w:rsid w:val="001F2F31"/>
    <w:rsid w:val="00275209"/>
    <w:rsid w:val="002C3E07"/>
    <w:rsid w:val="0039689D"/>
    <w:rsid w:val="004A32FB"/>
    <w:rsid w:val="004C1B27"/>
    <w:rsid w:val="00530F7F"/>
    <w:rsid w:val="005C4F10"/>
    <w:rsid w:val="00643EE4"/>
    <w:rsid w:val="00666E45"/>
    <w:rsid w:val="006F2D1E"/>
    <w:rsid w:val="007A31DE"/>
    <w:rsid w:val="008A67A2"/>
    <w:rsid w:val="008D7B1E"/>
    <w:rsid w:val="00A11BCF"/>
    <w:rsid w:val="00B001A2"/>
    <w:rsid w:val="00B01F9F"/>
    <w:rsid w:val="00B141CB"/>
    <w:rsid w:val="00B76855"/>
    <w:rsid w:val="00B866C7"/>
    <w:rsid w:val="00BD24EF"/>
    <w:rsid w:val="00C008B8"/>
    <w:rsid w:val="00C173E5"/>
    <w:rsid w:val="00C22050"/>
    <w:rsid w:val="00CC6D42"/>
    <w:rsid w:val="00D0682F"/>
    <w:rsid w:val="00D412AF"/>
    <w:rsid w:val="00D47ECF"/>
    <w:rsid w:val="00D53EE5"/>
    <w:rsid w:val="00D55AE8"/>
    <w:rsid w:val="00E24870"/>
    <w:rsid w:val="00E26E09"/>
    <w:rsid w:val="00E53C90"/>
    <w:rsid w:val="00EE7F41"/>
    <w:rsid w:val="00F142CA"/>
    <w:rsid w:val="00F54F1B"/>
    <w:rsid w:val="00FB5E9F"/>
    <w:rsid w:val="00F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18F"/>
  <w15:docId w15:val="{7D1A36A5-CE77-461D-8797-81A9FB5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01F9F"/>
    <w:pPr>
      <w:keepNext/>
      <w:suppressAutoHyphens/>
      <w:spacing w:after="0" w:line="240" w:lineRule="auto"/>
      <w:ind w:left="360"/>
      <w:jc w:val="center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41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41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B141CB"/>
    <w:pPr>
      <w:spacing w:after="0" w:line="240" w:lineRule="auto"/>
    </w:pPr>
  </w:style>
  <w:style w:type="table" w:styleId="a5">
    <w:name w:val="Table Grid"/>
    <w:basedOn w:val="a1"/>
    <w:uiPriority w:val="59"/>
    <w:rsid w:val="00D068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rsid w:val="00D06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Абзац списка11,List Paragraph"/>
    <w:basedOn w:val="a"/>
    <w:link w:val="a8"/>
    <w:uiPriority w:val="34"/>
    <w:qFormat/>
    <w:rsid w:val="00D06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ПАРАГРАФ Знак,Абзац списка11 Знак,List Paragraph Знак"/>
    <w:link w:val="a7"/>
    <w:uiPriority w:val="34"/>
    <w:qFormat/>
    <w:locked/>
    <w:rsid w:val="00D06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01F9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31">
    <w:name w:val="fontstyle31"/>
    <w:basedOn w:val="a0"/>
    <w:rsid w:val="004C1B2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44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semiHidden/>
    <w:unhideWhenUsed/>
    <w:rsid w:val="0001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144F3"/>
    <w:rPr>
      <w:b/>
      <w:bCs/>
    </w:rPr>
  </w:style>
  <w:style w:type="paragraph" w:styleId="ab">
    <w:name w:val="header"/>
    <w:basedOn w:val="a"/>
    <w:link w:val="ac"/>
    <w:uiPriority w:val="99"/>
    <w:unhideWhenUsed/>
    <w:rsid w:val="00E5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3C90"/>
  </w:style>
  <w:style w:type="paragraph" w:styleId="ad">
    <w:name w:val="footer"/>
    <w:basedOn w:val="a"/>
    <w:link w:val="ae"/>
    <w:uiPriority w:val="99"/>
    <w:unhideWhenUsed/>
    <w:rsid w:val="00E5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3C90"/>
  </w:style>
  <w:style w:type="character" w:customStyle="1" w:styleId="a4">
    <w:name w:val="Без интервала Знак"/>
    <w:basedOn w:val="a0"/>
    <w:link w:val="a3"/>
    <w:uiPriority w:val="1"/>
    <w:locked/>
    <w:rsid w:val="00E5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</cp:revision>
  <dcterms:created xsi:type="dcterms:W3CDTF">2022-04-12T04:51:00Z</dcterms:created>
  <dcterms:modified xsi:type="dcterms:W3CDTF">2022-04-26T08:41:00Z</dcterms:modified>
</cp:coreProperties>
</file>